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bookmarkStart w:id="0" w:name="_GoBack"/>
      <w:r>
        <w:t>《出师表》内容概括</w:t>
      </w:r>
      <w:bookmarkEnd w:id="0"/>
      <w:r>
        <w:t>-初中九年级语文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中心思想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《出师表》以恳切的言辞，针对当时的局势，反复劝勉刘禅要继承先主刘备的君志，开张圣听，赏罚严明，亲贤远佞，以完成“兴复汉室”的大业，表现了诸葛亮“北定中原”的坚强意志和对蜀汉忠贞不二的品质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结构分析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第一部分(1～5自然段)，从当前形势出发，劝勉刘禅继承先帝遗志，并向他提出广开言路、严明赏罚、亲贤远佞三项建议。分三层：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第一层(1自然段)分析当前形势，提出广开言路的建议。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第二层(2自然段)，提出严明赏罚的建议。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第三层(3、4、5自然段)提出亲贤远佞的建议，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3自然段，说明出师前在内政上所作的安排。为下文说“亲贤”张本。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4自然段，说明出师前在军政上所作的安排。为下文说“亲贤”张本。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5自然段，提出亲贤远佞的建议。承前两段“荐贤”的内容而来。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第二部分(6、7自然段)，以自叙经历为纵线，以刘备“三顾茅庐”和白帝城托孤为重点，表达作者忠于刘备父子的真挚情感和“北定中原”“兴复汉室”的决心。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6自然段，自叙本志及先帝“三顾茅庐”之恩。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7自然段，追忆白帝城托孤，表示兴复汉室的决心。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第三部分(8、9自然段)，点明全篇主旨。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8自然段，归纳各方面的责任。</w:t>
      </w:r>
    </w:p>
    <w:p w:rsidR="00983DDE" w:rsidRDefault="00983DDE" w:rsidP="00983D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9自然段，表文结束语。</w:t>
      </w:r>
    </w:p>
    <w:p w:rsidR="00983DDE" w:rsidRDefault="00983DDE" w:rsidP="00983DDE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1B" w:rsidRDefault="00AE431B" w:rsidP="00166B09">
      <w:r>
        <w:separator/>
      </w:r>
    </w:p>
  </w:endnote>
  <w:endnote w:type="continuationSeparator" w:id="0">
    <w:p w:rsidR="00AE431B" w:rsidRDefault="00AE431B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1B" w:rsidRDefault="00AE431B" w:rsidP="00166B09">
      <w:r>
        <w:separator/>
      </w:r>
    </w:p>
  </w:footnote>
  <w:footnote w:type="continuationSeparator" w:id="0">
    <w:p w:rsidR="00AE431B" w:rsidRDefault="00AE431B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E431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983DDE"/>
    <w:rsid w:val="00AE431B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83DD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83D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83DD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83D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0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486</Characters>
  <Application>Microsoft Office Word</Application>
  <DocSecurity>0</DocSecurity>
  <Lines>4</Lines>
  <Paragraphs>1</Paragraphs>
  <ScaleCrop>false</ScaleCrop>
  <Company>datathink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2016-12-15T06:24:00Z</dcterms:created>
  <dcterms:modified xsi:type="dcterms:W3CDTF">2016-12-15T06:24:00Z</dcterms:modified>
</cp:coreProperties>
</file>