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离散型随机变量的均值与方差知识点总结-高中数学选修2-3第二章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一、复习引入：</w:t>
      </w:r>
    </w:p>
    <w:p>
      <w:pPr>
        <w:ind w:firstLine="315" w:firstLineChars="15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color w:val="0000FF"/>
          <w:sz w:val="32"/>
          <w:szCs w:val="32"/>
        </w:rPr>
        <w:t>1.随机变量</w:t>
      </w:r>
      <w:r>
        <w:rPr>
          <w:rFonts w:hint="eastAsia" w:ascii="宋体" w:hAnsi="宋体"/>
          <w:sz w:val="32"/>
          <w:szCs w:val="32"/>
        </w:rPr>
        <w:t>：</w:t>
      </w:r>
      <w:r>
        <w:rPr>
          <w:rFonts w:hint="eastAsia" w:ascii="宋体" w:hAnsi="宋体"/>
          <w:iCs/>
          <w:sz w:val="32"/>
          <w:szCs w:val="32"/>
        </w:rPr>
        <w:t>如果随机试验的结果可以用一个变量来表示，那么这样的变量叫做随机变量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32"/>
          <w:szCs w:val="32"/>
        </w:rPr>
        <w:t xml:space="preserve"> 随机变量常用希腊字母ξ、η等表示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color w:val="0000FF"/>
          <w:sz w:val="32"/>
          <w:szCs w:val="32"/>
        </w:rPr>
        <w:t>2. 离散型随机变量</w:t>
      </w:r>
      <w:r>
        <w:rPr>
          <w:rFonts w:hint="eastAsia" w:ascii="宋体" w:hAnsi="宋体"/>
          <w:sz w:val="32"/>
          <w:szCs w:val="32"/>
        </w:rPr>
        <w:t>:</w:t>
      </w:r>
      <w:r>
        <w:rPr>
          <w:rFonts w:hint="eastAsia" w:ascii="宋体" w:hAnsi="宋体"/>
          <w:iCs/>
          <w:sz w:val="32"/>
          <w:szCs w:val="32"/>
        </w:rPr>
        <w:t>对于随机变量可能取的值，可以按一定次序一一列出，这样的随机变量叫做离散型随机变量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color w:val="0000FF"/>
          <w:sz w:val="32"/>
          <w:szCs w:val="32"/>
        </w:rPr>
        <w:t>3．连续型随机变量:</w:t>
      </w:r>
      <w:r>
        <w:rPr>
          <w:rFonts w:hint="eastAsia" w:ascii="宋体" w:hAnsi="宋体"/>
          <w:iCs/>
          <w:sz w:val="32"/>
          <w:szCs w:val="32"/>
        </w:rPr>
        <w:t xml:space="preserve"> 对于随机变量可能取的值，</w:t>
      </w:r>
      <w:r>
        <w:rPr>
          <w:rFonts w:hint="eastAsia"/>
          <w:sz w:val="32"/>
          <w:szCs w:val="32"/>
        </w:rPr>
        <w:t>可以取某一区间内的一切值，这样的变量就叫做连续型随机变量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color w:val="0000FF"/>
          <w:sz w:val="32"/>
          <w:szCs w:val="32"/>
        </w:rPr>
        <w:t xml:space="preserve"> 4.离散型随机变量与连续型随机变量的区别与联系:</w:t>
      </w:r>
      <w:r>
        <w:rPr>
          <w:rFonts w:hint="eastAsia" w:ascii="宋体" w:hAnsi="宋体"/>
          <w:spacing w:val="9"/>
          <w:kern w:val="0"/>
          <w:sz w:val="32"/>
          <w:szCs w:val="32"/>
        </w:rPr>
        <w:t xml:space="preserve"> 离散型随机变量与连续型随机变量都是用变量表示随机试验的结果；但是离散型随机变量的结果可以按一定次序一一列出，而连续性随机变量的结果不可以一一列出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05" w:firstLineChars="50"/>
        <w:rPr>
          <w:rFonts w:hint="eastAsia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若</w:t>
      </w:r>
      <w:r>
        <w:rPr>
          <w:position w:val="-10"/>
          <w:sz w:val="32"/>
          <w:szCs w:val="32"/>
        </w:rPr>
        <w:drawing>
          <wp:inline distT="0" distB="0" distL="114300" distR="114300">
            <wp:extent cx="126365" cy="189230"/>
            <wp:effectExtent l="0" t="0" r="6985" b="1270"/>
            <wp:docPr id="2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是随机变量，</w:t>
      </w:r>
      <w:r>
        <w:rPr>
          <w:position w:val="-10"/>
          <w:sz w:val="32"/>
          <w:szCs w:val="32"/>
        </w:rPr>
        <w:object>
          <v:shape id="_x0000_i1037" o:spt="75" type="#_x0000_t75" style="height:16pt;width:7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25" r:id="rId10">
            <o:LockedField>false</o:LockedField>
          </o:OLEObject>
        </w:object>
      </w:r>
      <w:r>
        <w:rPr>
          <w:rFonts w:hint="eastAsia"/>
          <w:sz w:val="32"/>
          <w:szCs w:val="32"/>
        </w:rPr>
        <w:t>是常数，则</w:t>
      </w:r>
      <w:r>
        <w:rPr>
          <w:position w:val="-10"/>
          <w:sz w:val="32"/>
          <w:szCs w:val="32"/>
        </w:rPr>
        <w:drawing>
          <wp:inline distT="0" distB="0" distL="114300" distR="114300">
            <wp:extent cx="126365" cy="157480"/>
            <wp:effectExtent l="0" t="0" r="6985" b="14605"/>
            <wp:docPr id="2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也是随机变量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2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宋体" w:hAnsi="宋体"/>
          <w:spacing w:val="9"/>
          <w:kern w:val="0"/>
          <w:sz w:val="32"/>
          <w:szCs w:val="32"/>
        </w:rPr>
        <w:t>并且不改变其属性（离散型、连续型）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2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</w:t>
      </w:r>
      <w:r>
        <w:rPr>
          <w:rFonts w:hint="eastAsia"/>
          <w:color w:val="0000FF"/>
          <w:sz w:val="32"/>
          <w:szCs w:val="32"/>
        </w:rPr>
        <w:t xml:space="preserve"> 5.</w:t>
      </w:r>
      <w:r>
        <w:rPr>
          <w:rFonts w:hint="eastAsia"/>
          <w:b/>
          <w:color w:val="0000FF"/>
          <w:sz w:val="32"/>
          <w:szCs w:val="32"/>
        </w:rPr>
        <w:t xml:space="preserve"> </w:t>
      </w:r>
      <w:r>
        <w:rPr>
          <w:rFonts w:hint="eastAsia" w:ascii="宋体" w:hAnsi="宋体"/>
          <w:color w:val="0000FF"/>
          <w:sz w:val="32"/>
          <w:szCs w:val="32"/>
        </w:rPr>
        <w:t>分布列</w:t>
      </w:r>
      <w:r>
        <w:rPr>
          <w:rFonts w:hint="eastAsia" w:ascii="宋体" w:hAnsi="宋体"/>
          <w:sz w:val="32"/>
          <w:szCs w:val="32"/>
        </w:rPr>
        <w:t>:设离散型随机变量</w:t>
      </w: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可能取得值为</w:t>
      </w:r>
      <w:r>
        <w:rPr>
          <w:rFonts w:hint="eastAsia" w:ascii="宋体" w:hAnsi="宋体"/>
          <w:i/>
          <w:sz w:val="32"/>
          <w:szCs w:val="32"/>
        </w:rPr>
        <w:t>x</w:t>
      </w:r>
      <w:r>
        <w:rPr>
          <w:rFonts w:hint="eastAsia" w:ascii="宋体" w:hAnsi="宋体"/>
          <w:sz w:val="32"/>
          <w:szCs w:val="32"/>
          <w:vertAlign w:val="subscript"/>
        </w:rPr>
        <w:t>1</w:t>
      </w:r>
      <w:r>
        <w:rPr>
          <w:rFonts w:hint="eastAsia" w:ascii="宋体" w:hAnsi="宋体"/>
          <w:sz w:val="32"/>
          <w:szCs w:val="32"/>
        </w:rPr>
        <w:t>，</w:t>
      </w:r>
      <w:r>
        <w:rPr>
          <w:rFonts w:hint="eastAsia" w:ascii="宋体" w:hAnsi="宋体"/>
          <w:i/>
          <w:sz w:val="32"/>
          <w:szCs w:val="32"/>
        </w:rPr>
        <w:t>x</w:t>
      </w:r>
      <w:r>
        <w:rPr>
          <w:rFonts w:hint="eastAsia" w:ascii="宋体" w:hAnsi="宋体"/>
          <w:sz w:val="32"/>
          <w:szCs w:val="32"/>
          <w:vertAlign w:val="subscript"/>
        </w:rPr>
        <w:t>2</w:t>
      </w:r>
      <w:r>
        <w:rPr>
          <w:rFonts w:hint="eastAsia" w:ascii="宋体" w:hAnsi="宋体"/>
          <w:sz w:val="32"/>
          <w:szCs w:val="32"/>
        </w:rPr>
        <w:t>，</w:t>
      </w:r>
      <w:r>
        <w:rPr>
          <w:rFonts w:ascii="宋体" w:hAnsi="宋体"/>
          <w:sz w:val="32"/>
          <w:szCs w:val="32"/>
        </w:rPr>
        <w:t>…</w:t>
      </w:r>
      <w:r>
        <w:rPr>
          <w:rFonts w:hint="eastAsia" w:ascii="宋体" w:hAnsi="宋体"/>
          <w:sz w:val="32"/>
          <w:szCs w:val="32"/>
        </w:rPr>
        <w:t>，</w:t>
      </w:r>
      <w:r>
        <w:rPr>
          <w:rFonts w:hint="eastAsia" w:ascii="宋体" w:hAnsi="宋体"/>
          <w:i/>
          <w:sz w:val="32"/>
          <w:szCs w:val="32"/>
        </w:rPr>
        <w:t>x</w:t>
      </w:r>
      <w:r>
        <w:rPr>
          <w:rFonts w:hint="eastAsia" w:ascii="宋体" w:hAnsi="宋体"/>
          <w:sz w:val="32"/>
          <w:szCs w:val="32"/>
          <w:vertAlign w:val="subscript"/>
        </w:rPr>
        <w:t>3</w:t>
      </w:r>
      <w:r>
        <w:rPr>
          <w:rFonts w:hint="eastAsia" w:ascii="宋体" w:hAnsi="宋体"/>
          <w:sz w:val="32"/>
          <w:szCs w:val="32"/>
        </w:rPr>
        <w:t>，</w:t>
      </w:r>
      <w:r>
        <w:rPr>
          <w:rFonts w:ascii="宋体" w:hAnsi="宋体"/>
          <w:sz w:val="32"/>
          <w:szCs w:val="32"/>
        </w:rPr>
        <w:t>…</w:t>
      </w:r>
      <w:r>
        <w:rPr>
          <w:rFonts w:hint="eastAsia" w:ascii="宋体" w:hAnsi="宋体"/>
          <w:sz w:val="32"/>
          <w:szCs w:val="32"/>
        </w:rPr>
        <w:t>，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取每一个值</w:t>
      </w:r>
      <w:r>
        <w:rPr>
          <w:rFonts w:hint="eastAsia" w:ascii="宋体" w:hAnsi="宋体"/>
          <w:i/>
          <w:sz w:val="32"/>
          <w:szCs w:val="32"/>
        </w:rPr>
        <w:t>x</w:t>
      </w:r>
      <w:r>
        <w:rPr>
          <w:rFonts w:hint="eastAsia" w:ascii="宋体" w:hAnsi="宋体"/>
          <w:i/>
          <w:sz w:val="32"/>
          <w:szCs w:val="32"/>
          <w:vertAlign w:val="subscript"/>
        </w:rPr>
        <w:t>i</w:t>
      </w: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宋体" w:hAnsi="宋体"/>
          <w:i/>
          <w:sz w:val="32"/>
          <w:szCs w:val="32"/>
        </w:rPr>
        <w:t>i</w:t>
      </w:r>
      <w:r>
        <w:rPr>
          <w:rFonts w:ascii="宋体" w:hAnsi="宋体"/>
          <w:sz w:val="32"/>
          <w:szCs w:val="32"/>
        </w:rPr>
        <w:t>=</w:t>
      </w:r>
      <w:r>
        <w:rPr>
          <w:rFonts w:hint="eastAsia" w:ascii="宋体" w:hAnsi="宋体"/>
          <w:sz w:val="32"/>
          <w:szCs w:val="32"/>
        </w:rPr>
        <w:t>1，2，</w:t>
      </w:r>
      <w:r>
        <w:rPr>
          <w:rFonts w:ascii="宋体" w:hAnsi="宋体"/>
          <w:sz w:val="32"/>
          <w:szCs w:val="32"/>
        </w:rPr>
        <w:t>…</w:t>
      </w:r>
      <w:r>
        <w:rPr>
          <w:rFonts w:hint="eastAsia" w:ascii="宋体" w:hAnsi="宋体"/>
          <w:sz w:val="32"/>
          <w:szCs w:val="32"/>
        </w:rPr>
        <w:t>）的概率为</w:t>
      </w:r>
      <w:r>
        <w:rPr>
          <w:rFonts w:ascii="宋体" w:hAnsi="宋体"/>
          <w:position w:val="-12"/>
          <w:sz w:val="32"/>
          <w:szCs w:val="32"/>
        </w:rPr>
        <w:object>
          <v:shape id="_x0000_i1041" o:spt="75" type="#_x0000_t75" style="height:18pt;width:70pt;" o:ole="t" fillcolor="#000011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26" r:id="rId13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，则称表</w:t>
      </w:r>
    </w:p>
    <w:tbl>
      <w:tblPr>
        <w:tblStyle w:val="12"/>
        <w:tblW w:w="5944" w:type="dxa"/>
        <w:tblInd w:w="1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260"/>
        <w:gridCol w:w="912"/>
        <w:gridCol w:w="888"/>
        <w:gridCol w:w="126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ascii="宋体" w:hAnsi="宋体"/>
                <w:i/>
                <w:spacing w:val="9"/>
                <w:kern w:val="0"/>
                <w:sz w:val="32"/>
                <w:szCs w:val="32"/>
              </w:rPr>
              <w:t>ξ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z w:val="32"/>
                <w:szCs w:val="32"/>
              </w:rPr>
              <w:t>x</w:t>
            </w:r>
            <w:r>
              <w:rPr>
                <w:rFonts w:hint="eastAsia" w:ascii="宋体" w:hAnsi="宋体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z w:val="32"/>
                <w:szCs w:val="32"/>
              </w:rPr>
              <w:t>x</w:t>
            </w:r>
            <w:r>
              <w:rPr>
                <w:rFonts w:hint="eastAsia" w:ascii="宋体" w:hAnsi="宋体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…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z w:val="32"/>
                <w:szCs w:val="32"/>
              </w:rPr>
              <w:t>x</w:t>
            </w:r>
            <w:r>
              <w:rPr>
                <w:rFonts w:hint="eastAsia" w:ascii="宋体" w:hAnsi="宋体"/>
                <w:i/>
                <w:sz w:val="32"/>
                <w:szCs w:val="32"/>
                <w:vertAlign w:val="subscript"/>
              </w:rPr>
              <w:t>i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dxa"/>
            <w:vAlign w:val="center"/>
          </w:tcPr>
          <w:p>
            <w:pPr>
              <w:jc w:val="center"/>
              <w:rPr>
                <w:rFonts w:hint="eastAsia" w:ascii="宋体" w:hAnsi="宋体"/>
                <w:i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z w:val="32"/>
                <w:szCs w:val="32"/>
              </w:rPr>
              <w:t>P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z w:val="32"/>
                <w:szCs w:val="32"/>
              </w:rPr>
              <w:t>P</w:t>
            </w:r>
            <w:r>
              <w:rPr>
                <w:rFonts w:hint="eastAsia" w:ascii="宋体" w:hAnsi="宋体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z w:val="32"/>
                <w:szCs w:val="32"/>
              </w:rPr>
              <w:t>P</w:t>
            </w:r>
            <w:r>
              <w:rPr>
                <w:rFonts w:hint="eastAsia" w:ascii="宋体" w:hAnsi="宋体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…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z w:val="32"/>
                <w:szCs w:val="32"/>
              </w:rPr>
              <w:t>P</w:t>
            </w:r>
            <w:r>
              <w:rPr>
                <w:rFonts w:hint="eastAsia" w:ascii="宋体" w:hAnsi="宋体"/>
                <w:i/>
                <w:sz w:val="32"/>
                <w:szCs w:val="32"/>
                <w:vertAlign w:val="subscript"/>
              </w:rPr>
              <w:t>i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…</w:t>
            </w:r>
          </w:p>
        </w:tc>
      </w:tr>
    </w:tbl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为随机变量</w:t>
      </w: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的概率分布，简称</w:t>
      </w: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的分布列</w:t>
      </w:r>
      <w:r>
        <w:rPr>
          <w:rFonts w:hint="eastAsia"/>
          <w:b/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2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color w:val="0000FF"/>
          <w:sz w:val="32"/>
          <w:szCs w:val="32"/>
        </w:rPr>
        <w:t>6. 分布列的两个性质：</w:t>
      </w:r>
      <w:r>
        <w:rPr>
          <w:rFonts w:hint="eastAsia" w:ascii="宋体" w:hAnsi="宋体"/>
          <w:sz w:val="32"/>
          <w:szCs w:val="32"/>
        </w:rPr>
        <w:t xml:space="preserve"> ⑴</w:t>
      </w:r>
      <w:r>
        <w:rPr>
          <w:rFonts w:hint="eastAsia" w:ascii="宋体" w:hAnsi="宋体"/>
          <w:i/>
          <w:sz w:val="32"/>
          <w:szCs w:val="32"/>
        </w:rPr>
        <w:t>P</w:t>
      </w:r>
      <w:r>
        <w:rPr>
          <w:rFonts w:hint="eastAsia" w:ascii="宋体" w:hAnsi="宋体"/>
          <w:i/>
          <w:sz w:val="32"/>
          <w:szCs w:val="32"/>
          <w:vertAlign w:val="subscript"/>
        </w:rPr>
        <w:t>i</w:t>
      </w:r>
      <w:r>
        <w:rPr>
          <w:rFonts w:hint="eastAsia" w:ascii="宋体" w:hAnsi="宋体"/>
          <w:sz w:val="32"/>
          <w:szCs w:val="32"/>
        </w:rPr>
        <w:t>≥0，</w:t>
      </w:r>
      <w:r>
        <w:rPr>
          <w:rFonts w:hint="eastAsia" w:ascii="宋体" w:hAnsi="宋体"/>
          <w:i/>
          <w:sz w:val="32"/>
          <w:szCs w:val="32"/>
        </w:rPr>
        <w:t>i</w:t>
      </w:r>
      <w:r>
        <w:rPr>
          <w:rFonts w:hint="eastAsia" w:ascii="宋体" w:hAnsi="宋体"/>
          <w:sz w:val="32"/>
          <w:szCs w:val="32"/>
        </w:rPr>
        <w:t>＝1，2，…； ⑵</w:t>
      </w:r>
      <w:r>
        <w:rPr>
          <w:rFonts w:hint="eastAsia" w:ascii="宋体" w:hAnsi="宋体"/>
          <w:i/>
          <w:sz w:val="32"/>
          <w:szCs w:val="32"/>
        </w:rPr>
        <w:t>P</w:t>
      </w:r>
      <w:r>
        <w:rPr>
          <w:rFonts w:hint="eastAsia" w:ascii="宋体" w:hAnsi="宋体"/>
          <w:sz w:val="32"/>
          <w:szCs w:val="32"/>
          <w:vertAlign w:val="subscript"/>
        </w:rPr>
        <w:t>1</w:t>
      </w:r>
      <w:r>
        <w:rPr>
          <w:rFonts w:hint="eastAsia" w:ascii="宋体" w:hAnsi="宋体"/>
          <w:sz w:val="32"/>
          <w:szCs w:val="32"/>
        </w:rPr>
        <w:t>+</w:t>
      </w:r>
      <w:r>
        <w:rPr>
          <w:rFonts w:hint="eastAsia" w:ascii="宋体" w:hAnsi="宋体"/>
          <w:i/>
          <w:sz w:val="32"/>
          <w:szCs w:val="32"/>
        </w:rPr>
        <w:t>P</w:t>
      </w:r>
      <w:r>
        <w:rPr>
          <w:rFonts w:hint="eastAsia" w:ascii="宋体" w:hAnsi="宋体"/>
          <w:sz w:val="32"/>
          <w:szCs w:val="32"/>
          <w:vertAlign w:val="subscript"/>
        </w:rPr>
        <w:t>2</w:t>
      </w:r>
      <w:r>
        <w:rPr>
          <w:rFonts w:hint="eastAsia" w:ascii="宋体" w:hAnsi="宋体"/>
          <w:sz w:val="32"/>
          <w:szCs w:val="32"/>
        </w:rPr>
        <w:t>+…=1．</w:t>
      </w:r>
    </w:p>
    <w:p>
      <w:pPr>
        <w:ind w:firstLine="420"/>
        <w:rPr>
          <w:rFonts w:hint="eastAsia" w:ascii="宋体" w:hAnsi="宋体"/>
          <w:color w:val="0000FF"/>
          <w:spacing w:val="11"/>
          <w:kern w:val="0"/>
          <w:sz w:val="32"/>
          <w:szCs w:val="32"/>
        </w:rPr>
      </w:pPr>
      <w:r>
        <w:rPr>
          <w:rFonts w:hint="eastAsia" w:ascii="宋体" w:hAnsi="宋体"/>
          <w:color w:val="0000FF"/>
          <w:sz w:val="32"/>
          <w:szCs w:val="32"/>
        </w:rPr>
        <w:t>7.离散型随机变量的二项分布</w:t>
      </w:r>
      <w:r>
        <w:rPr>
          <w:rFonts w:hint="eastAsia" w:ascii="宋体" w:hAnsi="宋体"/>
          <w:color w:val="0000FF"/>
          <w:spacing w:val="11"/>
          <w:kern w:val="0"/>
          <w:sz w:val="32"/>
          <w:szCs w:val="32"/>
        </w:rPr>
        <w:t>:</w:t>
      </w:r>
      <w:r>
        <w:rPr>
          <w:rFonts w:hint="eastAsia" w:ascii="宋体" w:hAnsi="宋体"/>
          <w:spacing w:val="11"/>
          <w:kern w:val="0"/>
          <w:sz w:val="32"/>
          <w:szCs w:val="32"/>
        </w:rPr>
        <w:t>在一次随机试验中，某事件可能发生也可能不发生，</w:t>
      </w:r>
      <w:r>
        <w:rPr>
          <w:rFonts w:hint="eastAsia" w:ascii="宋体" w:hAnsi="宋体"/>
          <w:sz w:val="32"/>
          <w:szCs w:val="32"/>
        </w:rPr>
        <w:t>在</w:t>
      </w:r>
      <w:r>
        <w:rPr>
          <w:rFonts w:ascii="宋体" w:hAnsi="宋体"/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次独立重复试验中这个事件发生的次数</w:t>
      </w: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pacing w:val="9"/>
          <w:kern w:val="0"/>
          <w:sz w:val="32"/>
          <w:szCs w:val="32"/>
        </w:rPr>
        <w:t>是一个随机变量．</w:t>
      </w:r>
      <w:r>
        <w:rPr>
          <w:rFonts w:hint="eastAsia" w:ascii="宋体" w:hAnsi="宋体"/>
          <w:sz w:val="32"/>
          <w:szCs w:val="32"/>
        </w:rPr>
        <w:t>如果在一次试验中某事件发生的概率是</w:t>
      </w:r>
      <w:r>
        <w:rPr>
          <w:rFonts w:ascii="宋体" w:hAnsi="宋体"/>
          <w:i/>
          <w:sz w:val="32"/>
          <w:szCs w:val="32"/>
        </w:rPr>
        <w:t>P</w:t>
      </w:r>
      <w:r>
        <w:rPr>
          <w:rFonts w:hint="eastAsia" w:ascii="宋体" w:hAnsi="宋体"/>
          <w:sz w:val="32"/>
          <w:szCs w:val="32"/>
        </w:rPr>
        <w:t>，那么在</w:t>
      </w:r>
      <w:r>
        <w:rPr>
          <w:rFonts w:ascii="宋体" w:hAnsi="宋体"/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次独立重复试验中这个事件恰好发生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hint="eastAsia" w:ascii="宋体" w:hAnsi="宋体"/>
          <w:sz w:val="32"/>
          <w:szCs w:val="32"/>
        </w:rPr>
        <w:t>次的概率是</w:t>
      </w:r>
    </w:p>
    <w:p>
      <w:pPr>
        <w:ind w:firstLine="420"/>
        <w:rPr>
          <w:rFonts w:hint="eastAsia" w:ascii="宋体" w:hAnsi="宋体"/>
          <w:color w:val="0000FF"/>
          <w:spacing w:val="11"/>
          <w:kern w:val="0"/>
          <w:sz w:val="32"/>
          <w:szCs w:val="32"/>
        </w:rPr>
      </w:pPr>
      <w:r>
        <w:rPr>
          <w:rFonts w:ascii="宋体" w:hAnsi="宋体"/>
          <w:position w:val="-12"/>
          <w:sz w:val="32"/>
          <w:szCs w:val="32"/>
        </w:rPr>
        <w:object>
          <v:shape id="_x0000_i1043" o:spt="75" type="#_x0000_t75" style="height:19pt;width:109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27" r:id="rId15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，（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hint="eastAsia" w:ascii="宋体" w:hAnsi="宋体"/>
          <w:sz w:val="32"/>
          <w:szCs w:val="32"/>
        </w:rPr>
        <w:t>＝0,1,2,…，</w:t>
      </w:r>
      <w:r>
        <w:rPr>
          <w:rFonts w:ascii="宋体" w:hAnsi="宋体"/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，</w:t>
      </w:r>
      <w:r>
        <w:rPr>
          <w:rFonts w:ascii="宋体" w:hAnsi="宋体"/>
          <w:position w:val="-10"/>
          <w:sz w:val="32"/>
          <w:szCs w:val="32"/>
        </w:rPr>
        <w:object>
          <v:shape id="_x0000_i1044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28" r:id="rId17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）．</w:t>
      </w:r>
    </w:p>
    <w:p>
      <w:pPr>
        <w:rPr>
          <w:rFonts w:hint="eastAsia" w:ascii="宋体" w:hAnsi="宋体"/>
          <w:spacing w:val="9"/>
          <w:kern w:val="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于是得到随机变量</w:t>
      </w: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pacing w:val="9"/>
          <w:kern w:val="0"/>
          <w:sz w:val="32"/>
          <w:szCs w:val="32"/>
        </w:rPr>
        <w:t>的概率分布如下：</w:t>
      </w:r>
    </w:p>
    <w:tbl>
      <w:tblPr>
        <w:tblStyle w:val="12"/>
        <w:tblW w:w="6615" w:type="dxa"/>
        <w:jc w:val="center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1196"/>
        <w:gridCol w:w="1197"/>
        <w:gridCol w:w="619"/>
        <w:gridCol w:w="1260"/>
        <w:gridCol w:w="630"/>
        <w:gridCol w:w="11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8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i/>
                <w:spacing w:val="9"/>
                <w:kern w:val="0"/>
                <w:sz w:val="32"/>
                <w:szCs w:val="32"/>
              </w:rPr>
              <w:t>ξ</w:t>
            </w: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0</w:t>
            </w: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1</w:t>
            </w:r>
          </w:p>
        </w:tc>
        <w:tc>
          <w:tcPr>
            <w:tcW w:w="619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…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i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i/>
                <w:spacing w:val="11"/>
                <w:kern w:val="0"/>
                <w:sz w:val="32"/>
                <w:szCs w:val="32"/>
              </w:rPr>
              <w:t>k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…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i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pacing w:val="11"/>
                <w:kern w:val="0"/>
                <w:sz w:val="32"/>
                <w:szCs w:val="32"/>
              </w:rPr>
              <w:t>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8" w:type="dxa"/>
            <w:vAlign w:val="center"/>
          </w:tcPr>
          <w:p>
            <w:pPr>
              <w:jc w:val="center"/>
              <w:rPr>
                <w:rFonts w:hint="eastAsia" w:ascii="宋体" w:hAnsi="宋体"/>
                <w:i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pacing w:val="11"/>
                <w:kern w:val="0"/>
                <w:sz w:val="32"/>
                <w:szCs w:val="32"/>
              </w:rPr>
              <w:t>P</w:t>
            </w: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position w:val="-12"/>
                <w:sz w:val="32"/>
                <w:szCs w:val="32"/>
              </w:rPr>
              <w:object>
                <v:shape id="_x0000_i1045" o:spt="75" type="#_x0000_t75" style="height:19pt;width:39pt;" o:ole="t" filled="f" o:preferrelative="t" stroked="f" coordsize="21600,21600">
                  <v:path/>
                  <v:fill on="f" alignshape="1" focussize="0,0"/>
                  <v:stroke on="f"/>
                  <v:imagedata r:id="rId2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29" r:id="rId19">
                  <o:LockedField>false</o:LockedField>
                </o:OLEObject>
              </w:object>
            </w: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position w:val="-12"/>
                <w:sz w:val="32"/>
                <w:szCs w:val="32"/>
              </w:rPr>
              <w:object>
                <v:shape id="_x0000_i1046" o:spt="75" type="#_x0000_t75" style="height:19pt;width:46pt;" o:ole="t" filled="f" o:preferrelative="t" stroked="f" coordsize="21600,21600">
                  <v:path/>
                  <v:fill on="f" alignshape="1" focussize="0,0"/>
                  <v:stroke on="f"/>
                  <v:imagedata r:id="rId2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30" r:id="rId21">
                  <o:LockedField>false</o:LockedField>
                </o:OLEObject>
              </w:object>
            </w:r>
          </w:p>
        </w:tc>
        <w:tc>
          <w:tcPr>
            <w:tcW w:w="619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…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position w:val="-12"/>
                <w:sz w:val="32"/>
                <w:szCs w:val="32"/>
              </w:rPr>
              <w:object>
                <v:shape id="_x0000_i1047" o:spt="75" type="#_x0000_t75" style="height:19pt;width:49.95pt;" o:ole="t" filled="f" o:preferrelative="t" stroked="f" coordsize="21600,21600">
                  <v:path/>
                  <v:fill on="f" alignshape="1" focussize="0,0"/>
                  <v:stroke on="f"/>
                  <v:imagedata r:id="rId2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31" r:id="rId23">
                  <o:LockedField>false</o:LockedField>
                </o:OLEObject>
              </w:objec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…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position w:val="-12"/>
                <w:sz w:val="32"/>
                <w:szCs w:val="32"/>
              </w:rPr>
              <w:object>
                <v:shape id="_x0000_i1048" o:spt="75" type="#_x0000_t75" style="height:19pt;width:42pt;" o:ole="t" filled="f" o:preferrelative="t" stroked="f" coordsize="21600,21600">
                  <v:path/>
                  <v:fill on="f" alignshape="1" focussize="0,0"/>
                  <v:stroke on="f"/>
                  <v:imagedata r:id="rId2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32" r:id="rId25">
                  <o:LockedField>false</o:LockedField>
                </o:OLEObject>
              </w:object>
            </w:r>
          </w:p>
        </w:tc>
      </w:tr>
    </w:tbl>
    <w:p>
      <w:pPr>
        <w:rPr>
          <w:rFonts w:hint="eastAsia" w:ascii="宋体" w:hAnsi="宋体"/>
          <w:spacing w:val="11"/>
          <w:kern w:val="0"/>
          <w:sz w:val="32"/>
          <w:szCs w:val="32"/>
        </w:rPr>
      </w:pPr>
      <w:r>
        <w:rPr>
          <w:rFonts w:hint="eastAsia" w:ascii="宋体" w:hAnsi="宋体"/>
          <w:spacing w:val="11"/>
          <w:kern w:val="0"/>
          <w:sz w:val="32"/>
          <w:szCs w:val="32"/>
        </w:rPr>
        <w:t>称这样的随机变量</w:t>
      </w: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pacing w:val="11"/>
          <w:kern w:val="0"/>
          <w:sz w:val="32"/>
          <w:szCs w:val="32"/>
        </w:rPr>
        <w:t>服从二项分布，记作</w:t>
      </w: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pacing w:val="9"/>
          <w:kern w:val="0"/>
          <w:sz w:val="32"/>
          <w:szCs w:val="32"/>
        </w:rPr>
        <w:t>～</w:t>
      </w:r>
      <w:r>
        <w:rPr>
          <w:rFonts w:hint="eastAsia" w:ascii="宋体" w:hAnsi="宋体"/>
          <w:i/>
          <w:spacing w:val="9"/>
          <w:kern w:val="0"/>
          <w:sz w:val="32"/>
          <w:szCs w:val="32"/>
        </w:rPr>
        <w:t>B</w:t>
      </w:r>
      <w:r>
        <w:rPr>
          <w:rFonts w:hint="eastAsia" w:ascii="宋体" w:hAnsi="宋体"/>
          <w:spacing w:val="9"/>
          <w:kern w:val="0"/>
          <w:sz w:val="32"/>
          <w:szCs w:val="32"/>
        </w:rPr>
        <w:t>(</w:t>
      </w:r>
      <w:r>
        <w:rPr>
          <w:rFonts w:hint="eastAsia" w:ascii="宋体" w:hAnsi="宋体"/>
          <w:i/>
          <w:spacing w:val="9"/>
          <w:kern w:val="0"/>
          <w:sz w:val="32"/>
          <w:szCs w:val="32"/>
        </w:rPr>
        <w:t>n</w:t>
      </w:r>
      <w:r>
        <w:rPr>
          <w:rFonts w:hint="eastAsia" w:ascii="宋体" w:hAnsi="宋体"/>
          <w:spacing w:val="9"/>
          <w:kern w:val="0"/>
          <w:sz w:val="32"/>
          <w:szCs w:val="32"/>
        </w:rPr>
        <w:t>，</w:t>
      </w:r>
      <w:r>
        <w:rPr>
          <w:rFonts w:hint="eastAsia" w:ascii="宋体" w:hAnsi="宋体"/>
          <w:i/>
          <w:spacing w:val="9"/>
          <w:kern w:val="0"/>
          <w:sz w:val="32"/>
          <w:szCs w:val="32"/>
        </w:rPr>
        <w:t>p</w:t>
      </w:r>
      <w:r>
        <w:rPr>
          <w:rFonts w:hint="eastAsia" w:ascii="宋体" w:hAnsi="宋体"/>
          <w:spacing w:val="9"/>
          <w:kern w:val="0"/>
          <w:sz w:val="32"/>
          <w:szCs w:val="32"/>
        </w:rPr>
        <w:t>)，其中</w:t>
      </w:r>
      <w:r>
        <w:rPr>
          <w:rFonts w:hint="eastAsia" w:ascii="宋体" w:hAnsi="宋体"/>
          <w:i/>
          <w:spacing w:val="9"/>
          <w:kern w:val="0"/>
          <w:sz w:val="32"/>
          <w:szCs w:val="32"/>
        </w:rPr>
        <w:t>n</w:t>
      </w:r>
      <w:r>
        <w:rPr>
          <w:rFonts w:hint="eastAsia" w:ascii="宋体" w:hAnsi="宋体"/>
          <w:spacing w:val="9"/>
          <w:kern w:val="0"/>
          <w:sz w:val="32"/>
          <w:szCs w:val="32"/>
        </w:rPr>
        <w:t>，</w:t>
      </w:r>
      <w:r>
        <w:rPr>
          <w:rFonts w:hint="eastAsia" w:ascii="宋体" w:hAnsi="宋体"/>
          <w:i/>
          <w:spacing w:val="9"/>
          <w:kern w:val="0"/>
          <w:sz w:val="32"/>
          <w:szCs w:val="32"/>
        </w:rPr>
        <w:t>p</w:t>
      </w:r>
      <w:r>
        <w:rPr>
          <w:rFonts w:hint="eastAsia" w:ascii="宋体" w:hAnsi="宋体"/>
          <w:spacing w:val="9"/>
          <w:kern w:val="0"/>
          <w:sz w:val="32"/>
          <w:szCs w:val="32"/>
        </w:rPr>
        <w:t>为参数，并记</w:t>
      </w:r>
      <w:r>
        <w:rPr>
          <w:rFonts w:ascii="宋体" w:hAnsi="宋体"/>
          <w:position w:val="-12"/>
          <w:sz w:val="32"/>
          <w:szCs w:val="32"/>
        </w:rPr>
        <w:object>
          <v:shape id="_x0000_i1049" o:spt="75" type="#_x0000_t75" style="height:19pt;width:49.95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33" r:id="rId27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＝</w:t>
      </w:r>
      <w:r>
        <w:rPr>
          <w:rFonts w:hint="eastAsia" w:ascii="宋体" w:hAnsi="宋体"/>
          <w:i/>
          <w:sz w:val="32"/>
          <w:szCs w:val="32"/>
        </w:rPr>
        <w:t>b</w:t>
      </w:r>
      <w:r>
        <w:rPr>
          <w:rFonts w:hint="eastAsia" w:ascii="宋体" w:hAnsi="宋体"/>
          <w:sz w:val="32"/>
          <w:szCs w:val="32"/>
        </w:rPr>
        <w:t>(</w:t>
      </w:r>
      <w:r>
        <w:rPr>
          <w:rFonts w:hint="eastAsia" w:ascii="宋体" w:hAnsi="宋体"/>
          <w:i/>
          <w:sz w:val="32"/>
          <w:szCs w:val="32"/>
        </w:rPr>
        <w:t>k</w:t>
      </w:r>
      <w:r>
        <w:rPr>
          <w:rFonts w:hint="eastAsia" w:ascii="宋体" w:hAnsi="宋体"/>
          <w:sz w:val="32"/>
          <w:szCs w:val="32"/>
        </w:rPr>
        <w:t>；</w:t>
      </w:r>
      <w:r>
        <w:rPr>
          <w:rFonts w:hint="eastAsia" w:ascii="宋体" w:hAnsi="宋体"/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，</w:t>
      </w:r>
      <w:r>
        <w:rPr>
          <w:rFonts w:hint="eastAsia" w:ascii="宋体" w:hAnsi="宋体"/>
          <w:i/>
          <w:sz w:val="32"/>
          <w:szCs w:val="32"/>
        </w:rPr>
        <w:t>p</w:t>
      </w:r>
      <w:r>
        <w:rPr>
          <w:rFonts w:hint="eastAsia" w:ascii="宋体" w:hAnsi="宋体"/>
          <w:sz w:val="32"/>
          <w:szCs w:val="32"/>
        </w:rPr>
        <w:t>)．</w:t>
      </w:r>
    </w:p>
    <w:p>
      <w:pPr>
        <w:ind w:firstLine="42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color w:val="0000FF"/>
          <w:sz w:val="32"/>
          <w:szCs w:val="32"/>
        </w:rPr>
        <w:t>8. 离散型随机变量的几何分布：</w:t>
      </w:r>
      <w:r>
        <w:rPr>
          <w:rFonts w:hint="eastAsia" w:ascii="宋体" w:hAnsi="宋体"/>
          <w:sz w:val="32"/>
          <w:szCs w:val="32"/>
        </w:rPr>
        <w:t>在独立重复试验中，</w:t>
      </w:r>
      <w:r>
        <w:rPr>
          <w:rFonts w:hint="eastAsia" w:ascii="宋体" w:hAnsi="宋体"/>
          <w:spacing w:val="11"/>
          <w:kern w:val="0"/>
          <w:sz w:val="32"/>
          <w:szCs w:val="32"/>
        </w:rPr>
        <w:t>某事件第一次</w:t>
      </w:r>
      <w:r>
        <w:rPr>
          <w:rFonts w:hint="eastAsia" w:ascii="宋体" w:hAnsi="宋体"/>
          <w:sz w:val="32"/>
          <w:szCs w:val="32"/>
        </w:rPr>
        <w:t>发生时，所作试验的次数</w:t>
      </w: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i/>
          <w:spacing w:val="9"/>
          <w:kern w:val="0"/>
          <w:sz w:val="32"/>
          <w:szCs w:val="32"/>
        </w:rPr>
        <w:t>也</w:t>
      </w:r>
      <w:r>
        <w:rPr>
          <w:rFonts w:hint="eastAsia" w:ascii="宋体" w:hAnsi="宋体"/>
          <w:spacing w:val="9"/>
          <w:kern w:val="0"/>
          <w:sz w:val="32"/>
          <w:szCs w:val="32"/>
        </w:rPr>
        <w:t>是一个正整数的离散型随机变量．“</w:t>
      </w:r>
      <w:r>
        <w:rPr>
          <w:rFonts w:ascii="宋体" w:hAnsi="宋体"/>
          <w:spacing w:val="9"/>
          <w:kern w:val="0"/>
          <w:position w:val="-10"/>
          <w:sz w:val="32"/>
          <w:szCs w:val="32"/>
        </w:rPr>
        <w:object>
          <v:shape id="_x0000_i1050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34" r:id="rId28">
            <o:LockedField>false</o:LockedField>
          </o:OLEObject>
        </w:object>
      </w:r>
      <w:r>
        <w:rPr>
          <w:rFonts w:hint="eastAsia" w:ascii="宋体" w:hAnsi="宋体"/>
          <w:spacing w:val="9"/>
          <w:kern w:val="0"/>
          <w:sz w:val="32"/>
          <w:szCs w:val="32"/>
        </w:rPr>
        <w:t>”表示在第k次</w:t>
      </w:r>
      <w:r>
        <w:rPr>
          <w:rFonts w:hint="eastAsia" w:ascii="宋体" w:hAnsi="宋体"/>
          <w:sz w:val="32"/>
          <w:szCs w:val="32"/>
        </w:rPr>
        <w:t>独立重复试验时事件第一次发生.如果把k次试验时事件A发生记为</w:t>
      </w:r>
      <w:r>
        <w:rPr>
          <w:rFonts w:ascii="宋体" w:hAnsi="宋体"/>
          <w:position w:val="-12"/>
          <w:sz w:val="32"/>
          <w:szCs w:val="32"/>
        </w:rPr>
        <w:object>
          <v:shape id="_x0000_i1051" o:spt="75" type="#_x0000_t75" style="height:18pt;width:1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35" r:id="rId30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、事件A不发生记为</w:t>
      </w:r>
      <w:r>
        <w:rPr>
          <w:rFonts w:ascii="宋体" w:hAnsi="宋体"/>
          <w:position w:val="-12"/>
          <w:sz w:val="32"/>
          <w:szCs w:val="32"/>
        </w:rPr>
        <w:object>
          <v:shape id="_x0000_i1052" o:spt="75" type="#_x0000_t75" style="height:20pt;width:16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36" r:id="rId32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，P(</w:t>
      </w:r>
      <w:r>
        <w:rPr>
          <w:rFonts w:ascii="宋体" w:hAnsi="宋体"/>
          <w:position w:val="-12"/>
          <w:sz w:val="32"/>
          <w:szCs w:val="32"/>
        </w:rPr>
        <w:object>
          <v:shape id="_x0000_i1053" o:spt="75" type="#_x0000_t75" style="height:18pt;width:1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37" r:id="rId34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)=p，P(</w:t>
      </w:r>
      <w:r>
        <w:rPr>
          <w:rFonts w:ascii="宋体" w:hAnsi="宋体"/>
          <w:position w:val="-12"/>
          <w:sz w:val="32"/>
          <w:szCs w:val="32"/>
        </w:rPr>
        <w:object>
          <v:shape id="_x0000_i1054" o:spt="75" type="#_x0000_t75" style="height:20pt;width:16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38" r:id="rId35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)=q(q=1-p)，那么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position w:val="-12"/>
          <w:sz w:val="32"/>
          <w:szCs w:val="32"/>
        </w:rPr>
        <w:object>
          <v:shape id="_x0000_i1055" o:spt="75" type="#_x0000_t75" style="height:20pt;width:364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39" r:id="rId36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hint="eastAsia" w:ascii="宋体" w:hAnsi="宋体"/>
          <w:sz w:val="32"/>
          <w:szCs w:val="32"/>
        </w:rPr>
        <w:t>＝0,1,2,…，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position w:val="-10"/>
          <w:sz w:val="32"/>
          <w:szCs w:val="32"/>
        </w:rPr>
        <w:object>
          <v:shape id="_x0000_i1056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）．于是得到随机变量</w:t>
      </w: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pacing w:val="9"/>
          <w:kern w:val="0"/>
          <w:sz w:val="32"/>
          <w:szCs w:val="32"/>
        </w:rPr>
        <w:t>的概率分布如下：</w:t>
      </w:r>
    </w:p>
    <w:tbl>
      <w:tblPr>
        <w:tblStyle w:val="12"/>
        <w:tblW w:w="5654" w:type="dxa"/>
        <w:jc w:val="center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1047"/>
        <w:gridCol w:w="1072"/>
        <w:gridCol w:w="656"/>
        <w:gridCol w:w="585"/>
        <w:gridCol w:w="1166"/>
        <w:gridCol w:w="5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i/>
                <w:spacing w:val="9"/>
                <w:kern w:val="0"/>
                <w:sz w:val="32"/>
                <w:szCs w:val="32"/>
              </w:rPr>
              <w:t>ξ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1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2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3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…</w:t>
            </w: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ascii="宋体" w:hAnsi="宋体"/>
                <w:i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i/>
                <w:spacing w:val="11"/>
                <w:kern w:val="0"/>
                <w:sz w:val="32"/>
                <w:szCs w:val="32"/>
              </w:rPr>
              <w:t>k</w:t>
            </w:r>
          </w:p>
        </w:tc>
        <w:tc>
          <w:tcPr>
            <w:tcW w:w="593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hint="eastAsia" w:ascii="宋体" w:hAnsi="宋体"/>
                <w:i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pacing w:val="11"/>
                <w:kern w:val="0"/>
                <w:sz w:val="32"/>
                <w:szCs w:val="32"/>
              </w:rPr>
              <w:t>P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position w:val="-10"/>
                <w:sz w:val="32"/>
                <w:szCs w:val="32"/>
              </w:rPr>
              <w:object>
                <v:shape id="_x0000_i1057" o:spt="75" type="#_x0000_t75" style="height:13pt;width:12pt;" o:ole="t" filled="f" o:preferrelative="t" stroked="f" coordsize="21600,21600">
                  <v:path/>
                  <v:fill on="f" alignshape="1" focussize="0,0"/>
                  <v:stroke on="f"/>
                  <v:imagedata r:id="rId4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41" r:id="rId39">
                  <o:LockedField>false</o:LockedField>
                </o:OLEObject>
              </w:objec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position w:val="-10"/>
                <w:sz w:val="32"/>
                <w:szCs w:val="32"/>
              </w:rPr>
              <w:object>
                <v:shape id="_x0000_i1058" o:spt="75" type="#_x0000_t75" style="height:13pt;width:18pt;" o:ole="t" filled="f" o:preferrelative="t" stroked="f" coordsize="21600,21600">
                  <v:path/>
                  <v:fill on="f" alignshape="1" focussize="0,0"/>
                  <v:stroke on="f"/>
                  <v:imagedata r:id="rId4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8" DrawAspect="Content" ObjectID="_1468075742" r:id="rId41">
                  <o:LockedField>false</o:LockedField>
                </o:OLEObject>
              </w:objec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position w:val="-10"/>
                <w:sz w:val="32"/>
                <w:szCs w:val="32"/>
              </w:rPr>
              <w:object>
                <v:shape id="_x0000_i1059" o:spt="75" type="#_x0000_t75" style="height:18pt;width:22pt;" o:ole="t" filled="f" o:preferrelative="t" stroked="f" coordsize="21600,21600">
                  <v:path/>
                  <v:fill on="f" alignshape="1" focussize="0,0"/>
                  <v:stroke on="f"/>
                  <v:imagedata r:id="rId4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9" DrawAspect="Content" ObjectID="_1468075743" r:id="rId43">
                  <o:LockedField>false</o:LockedField>
                </o:OLEObject>
              </w:objec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…</w:t>
            </w: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ascii="宋体" w:hAnsi="宋体"/>
                <w:position w:val="-10"/>
                <w:sz w:val="32"/>
                <w:szCs w:val="32"/>
              </w:rPr>
              <w:object>
                <v:shape id="_x0000_i1060" o:spt="75" type="#_x0000_t75" style="height:18pt;width:29pt;" o:ole="t" filled="f" o:preferrelative="t" stroked="f" coordsize="21600,21600">
                  <v:path/>
                  <v:fill on="f" alignshape="1" focussize="0,0"/>
                  <v:stroke on="f"/>
                  <v:imagedata r:id="rId4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0" DrawAspect="Content" ObjectID="_1468075744" r:id="rId45">
                  <o:LockedField>false</o:LockedField>
                </o:OLEObject>
              </w:object>
            </w:r>
          </w:p>
        </w:tc>
        <w:tc>
          <w:tcPr>
            <w:tcW w:w="593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spacing w:val="11"/>
                <w:kern w:val="0"/>
                <w:sz w:val="32"/>
                <w:szCs w:val="32"/>
              </w:rPr>
              <w:t>…</w:t>
            </w:r>
          </w:p>
        </w:tc>
      </w:tr>
    </w:tbl>
    <w:p>
      <w:pPr>
        <w:rPr>
          <w:rFonts w:hint="eastAsia" w:ascii="宋体" w:hAnsi="宋体"/>
          <w:spacing w:val="11"/>
          <w:kern w:val="0"/>
          <w:sz w:val="32"/>
          <w:szCs w:val="32"/>
        </w:rPr>
      </w:pPr>
      <w:r>
        <w:rPr>
          <w:rFonts w:hint="eastAsia" w:ascii="宋体" w:hAnsi="宋体"/>
          <w:spacing w:val="11"/>
          <w:kern w:val="0"/>
          <w:sz w:val="32"/>
          <w:szCs w:val="32"/>
        </w:rPr>
        <w:t>称这样的随机变量</w:t>
      </w:r>
      <w:r>
        <w:rPr>
          <w:rFonts w:ascii="宋体" w:hAnsi="宋体"/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pacing w:val="11"/>
          <w:kern w:val="0"/>
          <w:sz w:val="32"/>
          <w:szCs w:val="32"/>
        </w:rPr>
        <w:t>服从几何分布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2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48" w:firstLineChars="15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pacing w:val="11"/>
          <w:kern w:val="0"/>
          <w:sz w:val="32"/>
          <w:szCs w:val="32"/>
        </w:rPr>
        <w:t>记作</w:t>
      </w:r>
      <w:r>
        <w:rPr>
          <w:rFonts w:hint="eastAsia" w:ascii="宋体" w:hAnsi="宋体"/>
          <w:i/>
          <w:spacing w:val="9"/>
          <w:kern w:val="0"/>
          <w:sz w:val="32"/>
          <w:szCs w:val="32"/>
        </w:rPr>
        <w:t>g</w:t>
      </w:r>
      <w:r>
        <w:rPr>
          <w:rFonts w:hint="eastAsia" w:ascii="宋体" w:hAnsi="宋体"/>
          <w:spacing w:val="9"/>
          <w:kern w:val="0"/>
          <w:sz w:val="32"/>
          <w:szCs w:val="32"/>
        </w:rPr>
        <w:t>(</w:t>
      </w:r>
      <w:r>
        <w:rPr>
          <w:rFonts w:hint="eastAsia" w:ascii="宋体" w:hAnsi="宋体"/>
          <w:i/>
          <w:spacing w:val="9"/>
          <w:kern w:val="0"/>
          <w:sz w:val="32"/>
          <w:szCs w:val="32"/>
        </w:rPr>
        <w:t>k</w:t>
      </w:r>
      <w:r>
        <w:rPr>
          <w:rFonts w:hint="eastAsia" w:ascii="宋体" w:hAnsi="宋体"/>
          <w:spacing w:val="9"/>
          <w:kern w:val="0"/>
          <w:sz w:val="32"/>
          <w:szCs w:val="32"/>
        </w:rPr>
        <w:t>，</w:t>
      </w:r>
      <w:r>
        <w:rPr>
          <w:rFonts w:hint="eastAsia" w:ascii="宋体" w:hAnsi="宋体"/>
          <w:i/>
          <w:spacing w:val="9"/>
          <w:kern w:val="0"/>
          <w:sz w:val="32"/>
          <w:szCs w:val="32"/>
        </w:rPr>
        <w:t>p</w:t>
      </w:r>
      <w:r>
        <w:rPr>
          <w:rFonts w:hint="eastAsia" w:ascii="宋体" w:hAnsi="宋体"/>
          <w:spacing w:val="9"/>
          <w:kern w:val="0"/>
          <w:sz w:val="32"/>
          <w:szCs w:val="32"/>
        </w:rPr>
        <w:t>)=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position w:val="-10"/>
          <w:sz w:val="32"/>
          <w:szCs w:val="32"/>
        </w:rPr>
        <w:object>
          <v:shape id="_x0000_i1062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45" r:id="rId47">
            <o:LockedField>false</o:LockedField>
          </o:OLEObject>
        </w:object>
      </w:r>
      <w:r>
        <w:rPr>
          <w:rFonts w:hint="eastAsia" w:ascii="宋体" w:hAnsi="宋体"/>
          <w:spacing w:val="9"/>
          <w:kern w:val="0"/>
          <w:sz w:val="32"/>
          <w:szCs w:val="32"/>
        </w:rPr>
        <w:t>，其中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hint="eastAsia" w:ascii="宋体" w:hAnsi="宋体"/>
          <w:sz w:val="32"/>
          <w:szCs w:val="32"/>
        </w:rPr>
        <w:t>＝0,1,2,…，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position w:val="-10"/>
          <w:sz w:val="32"/>
          <w:szCs w:val="32"/>
        </w:rPr>
        <w:object>
          <v:shape id="_x0000_i1063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46" r:id="rId48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．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二、讲解新课：</w:t>
      </w:r>
    </w:p>
    <w:p>
      <w:pPr>
        <w:ind w:firstLine="525" w:firstLineChars="25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根据已知随机变量的分布列，我们可以方便的得出随机变量的某些制定的概率，但分布列的用途远不止于此，例如：已知某射手射击所得环数</w:t>
      </w:r>
      <w:r>
        <w:rPr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的分布列如下</w:t>
      </w:r>
    </w:p>
    <w:tbl>
      <w:tblPr>
        <w:tblStyle w:val="12"/>
        <w:tblW w:w="6648" w:type="dxa"/>
        <w:jc w:val="center"/>
        <w:tblInd w:w="5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876"/>
        <w:gridCol w:w="876"/>
        <w:gridCol w:w="876"/>
        <w:gridCol w:w="876"/>
        <w:gridCol w:w="876"/>
        <w:gridCol w:w="876"/>
        <w:gridCol w:w="8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i/>
                <w:spacing w:val="9"/>
                <w:kern w:val="0"/>
                <w:sz w:val="32"/>
                <w:szCs w:val="32"/>
              </w:rPr>
              <w:t>ξ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4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5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6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7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8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9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宋体" w:hAnsi="宋体"/>
                <w:i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z w:val="32"/>
                <w:szCs w:val="32"/>
              </w:rPr>
              <w:t>P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0.02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0.04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0.06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0.09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0.28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0.29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0.22</w:t>
            </w:r>
          </w:p>
        </w:tc>
      </w:tr>
    </w:tbl>
    <w:p>
      <w:pPr>
        <w:ind w:firstLine="435"/>
        <w:rPr>
          <w:rFonts w:hint="eastAsia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在</w:t>
      </w:r>
      <w:r>
        <w:rPr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次射击之前，可以根据这个分布列估计</w:t>
      </w:r>
      <w:r>
        <w:rPr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次射击的平均环数．这就是我们今天要学习的离散型随机变量的</w:t>
      </w:r>
      <w:r>
        <w:rPr>
          <w:rFonts w:hint="eastAsia"/>
          <w:b/>
          <w:color w:val="000000"/>
          <w:spacing w:val="-1"/>
          <w:kern w:val="0"/>
          <w:sz w:val="32"/>
          <w:szCs w:val="32"/>
        </w:rPr>
        <w:t>均值</w:t>
      </w:r>
      <w:r>
        <w:rPr>
          <w:rFonts w:hint="eastAsia"/>
          <w:spacing w:val="-1"/>
          <w:kern w:val="0"/>
          <w:sz w:val="32"/>
          <w:szCs w:val="32"/>
        </w:rPr>
        <w:t>或</w:t>
      </w:r>
      <w:r>
        <w:rPr>
          <w:rFonts w:hint="eastAsia" w:ascii="宋体" w:hAnsi="宋体"/>
          <w:sz w:val="32"/>
          <w:szCs w:val="32"/>
        </w:rPr>
        <w:t>期望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2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根据射手射击所得环数</w:t>
      </w:r>
      <w:r>
        <w:rPr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的分布列，</w:t>
      </w:r>
    </w:p>
    <w:p>
      <w:pPr>
        <w:ind w:firstLine="435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我们可以估计，在</w:t>
      </w:r>
      <w:r>
        <w:rPr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次射击中，预计大约有　　</w:t>
      </w:r>
    </w:p>
    <w:p>
      <w:pPr>
        <w:ind w:firstLine="435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position w:val="-10"/>
          <w:sz w:val="32"/>
          <w:szCs w:val="32"/>
        </w:rPr>
        <w:object>
          <v:shape id="_x0000_i1065" o:spt="75" type="#_x0000_t75" style="height:16pt;width:100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47" r:id="rId49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　　次得4环；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　　</w:t>
      </w:r>
      <w:r>
        <w:rPr>
          <w:rFonts w:ascii="宋体" w:hAnsi="宋体"/>
          <w:position w:val="-10"/>
          <w:sz w:val="32"/>
          <w:szCs w:val="32"/>
        </w:rPr>
        <w:object>
          <v:shape id="_x0000_i1066" o:spt="75" type="#_x0000_t75" style="height:16pt;width:101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48" r:id="rId51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　　次得5环；</w:t>
      </w:r>
    </w:p>
    <w:p>
      <w:pPr>
        <w:ind w:firstLine="840" w:firstLineChars="4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…………</w:t>
      </w:r>
    </w:p>
    <w:p>
      <w:pPr>
        <w:ind w:firstLine="420" w:firstLineChars="200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position w:val="-10"/>
          <w:sz w:val="32"/>
          <w:szCs w:val="32"/>
        </w:rPr>
        <w:object>
          <v:shape id="_x0000_i1067" o:spt="75" type="#_x0000_t75" style="height:16pt;width:106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49" r:id="rId53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　　次得10环．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故在</w:t>
      </w:r>
      <w:r>
        <w:rPr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次射击的总环数大约为</w:t>
      </w:r>
    </w:p>
    <w:p>
      <w:pPr>
        <w:ind w:firstLine="420" w:firstLineChars="200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position w:val="-6"/>
          <w:sz w:val="32"/>
          <w:szCs w:val="32"/>
        </w:rPr>
        <w:object>
          <v:shape id="_x0000_i1068" o:spt="75" type="#_x0000_t75" style="height:13.95pt;width:66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50" r:id="rId55">
            <o:LockedField>false</o:LockedField>
          </o:OLEObject>
        </w:object>
      </w:r>
      <w:r>
        <w:rPr>
          <w:rFonts w:ascii="宋体" w:hAnsi="宋体"/>
          <w:position w:val="-6"/>
          <w:sz w:val="32"/>
          <w:szCs w:val="32"/>
        </w:rPr>
        <w:object>
          <v:shape id="_x0000_i1069" o:spt="75" type="#_x0000_t75" style="height:13.95pt;width:87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51" r:id="rId57">
            <o:LockedField>false</o:LockedField>
          </o:OLEObject>
        </w:object>
      </w:r>
      <w:r>
        <w:rPr>
          <w:rFonts w:ascii="宋体" w:hAnsi="宋体"/>
          <w:position w:val="-6"/>
          <w:sz w:val="32"/>
          <w:szCs w:val="32"/>
        </w:rPr>
        <w:object>
          <v:shape id="_x0000_i1070" o:spt="75" type="#_x0000_t75" style="height:13.95pt;width:62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52" r:id="rId59">
            <o:LockedField>false</o:LockedField>
          </o:OLEObject>
        </w:object>
      </w:r>
    </w:p>
    <w:p>
      <w:pPr>
        <w:ind w:firstLine="735" w:firstLineChars="350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position w:val="-10"/>
          <w:sz w:val="32"/>
          <w:szCs w:val="32"/>
        </w:rPr>
        <w:object>
          <v:shape id="_x0000_i1071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53" r:id="rId61">
            <o:LockedField>false</o:LockedField>
          </o:OLEObject>
        </w:object>
      </w:r>
      <w:r>
        <w:rPr>
          <w:rFonts w:ascii="宋体" w:hAnsi="宋体"/>
          <w:position w:val="-6"/>
          <w:sz w:val="32"/>
          <w:szCs w:val="32"/>
        </w:rPr>
        <w:object>
          <v:shape id="_x0000_i1072" o:spt="75" type="#_x0000_t75" style="height:13.95pt;width:71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54" r:id="rId63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073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55" r:id="rId65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从而，预计</w:t>
      </w:r>
      <w:r>
        <w:rPr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次射击的平均环数约为</w:t>
      </w:r>
    </w:p>
    <w:p>
      <w:pPr>
        <w:ind w:firstLine="630" w:firstLineChars="300"/>
        <w:rPr>
          <w:rFonts w:hint="eastAsia" w:ascii="宋体" w:hAnsi="宋体"/>
          <w:sz w:val="32"/>
          <w:szCs w:val="32"/>
        </w:rPr>
      </w:pPr>
      <w:r>
        <w:rPr>
          <w:position w:val="-6"/>
          <w:sz w:val="32"/>
          <w:szCs w:val="32"/>
        </w:rPr>
        <w:object>
          <v:shape id="_x0000_i1074" o:spt="75" type="#_x0000_t75" style="height:13.95pt;width:49.95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56" r:id="rId67">
            <o:LockedField>false</o:LockedField>
          </o:OLEObject>
        </w:object>
      </w:r>
      <w:r>
        <w:rPr>
          <w:rFonts w:ascii="宋体" w:hAnsi="宋体"/>
          <w:position w:val="-6"/>
          <w:sz w:val="32"/>
          <w:szCs w:val="32"/>
        </w:rPr>
        <w:object>
          <v:shape id="_x0000_i1075" o:spt="75" type="#_x0000_t75" style="height:13.95pt;width:71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57" r:id="rId69">
            <o:LockedField>false</o:LockedField>
          </o:OLEObject>
        </w:object>
      </w:r>
      <w:r>
        <w:rPr>
          <w:position w:val="-6"/>
          <w:sz w:val="32"/>
          <w:szCs w:val="32"/>
        </w:rPr>
        <w:object>
          <v:shape id="_x0000_i1076" o:spt="75" type="#_x0000_t75" style="height:13.95pt;width:77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58" r:id="rId70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．</w:t>
      </w:r>
    </w:p>
    <w:p>
      <w:pPr>
        <w:ind w:firstLine="42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这是一个由射手射击所得环数的分布列得到的，只与射击环数的可能取值及其相应的概率有关的常数，它反映了射手射击的平均水平．</w:t>
      </w:r>
    </w:p>
    <w:p>
      <w:pPr>
        <w:ind w:firstLine="42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对于任一射手，若已知其射击所得环数</w:t>
      </w:r>
      <w:r>
        <w:rPr>
          <w:i/>
          <w:spacing w:val="9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的分布列，即已知各个</w:t>
      </w:r>
      <w:r>
        <w:rPr>
          <w:rFonts w:ascii="宋体" w:hAnsi="宋体"/>
          <w:position w:val="-10"/>
          <w:sz w:val="32"/>
          <w:szCs w:val="32"/>
        </w:rPr>
        <w:object>
          <v:shape id="_x0000_i1077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59" r:id="rId72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（</w:t>
      </w:r>
      <w:r>
        <w:rPr>
          <w:i/>
          <w:sz w:val="32"/>
          <w:szCs w:val="32"/>
        </w:rPr>
        <w:t>i</w:t>
      </w:r>
      <w:r>
        <w:rPr>
          <w:rFonts w:hint="eastAsia" w:ascii="宋体" w:hAnsi="宋体"/>
          <w:sz w:val="32"/>
          <w:szCs w:val="32"/>
        </w:rPr>
        <w:t>=0，1，2，…，10），我们可以同样预计他任意</w:t>
      </w:r>
      <w:r>
        <w:rPr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次射击的平均环数:</w:t>
      </w:r>
    </w:p>
    <w:p>
      <w:pPr>
        <w:ind w:firstLine="840" w:firstLineChars="400"/>
        <w:rPr>
          <w:rFonts w:hint="eastAsia"/>
          <w:sz w:val="32"/>
          <w:szCs w:val="32"/>
        </w:rPr>
      </w:pPr>
      <w:r>
        <w:rPr>
          <w:position w:val="-10"/>
          <w:sz w:val="32"/>
          <w:szCs w:val="32"/>
        </w:rPr>
        <w:object>
          <v:shape id="_x0000_i1078" o:spt="75" type="#_x0000_t75" style="height:16pt;width:69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60" r:id="rId74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079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61" r:id="rId76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</w:t>
      </w:r>
      <w:r>
        <w:rPr>
          <w:rFonts w:ascii="宋体" w:hAnsi="宋体"/>
          <w:position w:val="-10"/>
          <w:sz w:val="32"/>
          <w:szCs w:val="32"/>
        </w:rPr>
        <w:object>
          <v:shape id="_x0000_i1080" o:spt="75" type="#_x0000_t75" style="height:16pt;width:80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62" r:id="rId78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．</w:t>
      </w:r>
    </w:p>
    <w:p>
      <w:pPr>
        <w:ind w:firstLine="416" w:firstLineChars="200"/>
        <w:rPr>
          <w:rFonts w:ascii="宋体" w:hAnsi="宋体"/>
          <w:sz w:val="32"/>
          <w:szCs w:val="32"/>
        </w:rPr>
      </w:pPr>
      <w:r>
        <w:rPr>
          <w:rFonts w:hint="eastAsia"/>
          <w:color w:val="0000FF"/>
          <w:spacing w:val="-1"/>
          <w:kern w:val="0"/>
          <w:sz w:val="32"/>
          <w:szCs w:val="32"/>
        </w:rPr>
        <w:t>1.</w:t>
      </w:r>
      <w:r>
        <w:rPr>
          <w:rFonts w:hint="eastAsia"/>
          <w:b/>
          <w:color w:val="000000"/>
          <w:spacing w:val="-1"/>
          <w:kern w:val="0"/>
          <w:sz w:val="32"/>
          <w:szCs w:val="32"/>
        </w:rPr>
        <w:t xml:space="preserve"> 均值</w:t>
      </w:r>
      <w:r>
        <w:rPr>
          <w:rFonts w:hint="eastAsia"/>
          <w:spacing w:val="-1"/>
          <w:kern w:val="0"/>
          <w:sz w:val="32"/>
          <w:szCs w:val="32"/>
        </w:rPr>
        <w:t>或</w:t>
      </w:r>
      <w:r>
        <w:rPr>
          <w:rFonts w:hint="eastAsia"/>
          <w:color w:val="0000FF"/>
          <w:spacing w:val="-1"/>
          <w:kern w:val="0"/>
          <w:sz w:val="32"/>
          <w:szCs w:val="32"/>
        </w:rPr>
        <w:t xml:space="preserve">数学期望:  </w:t>
      </w:r>
      <w:r>
        <w:rPr>
          <w:rFonts w:hint="eastAsia"/>
          <w:spacing w:val="-1"/>
          <w:kern w:val="0"/>
          <w:sz w:val="32"/>
          <w:szCs w:val="32"/>
        </w:rPr>
        <w:t>一般地，若离散型随机变量</w:t>
      </w:r>
      <w:r>
        <w:rPr>
          <w:i/>
          <w:spacing w:val="-1"/>
          <w:kern w:val="0"/>
          <w:sz w:val="32"/>
          <w:szCs w:val="32"/>
        </w:rPr>
        <w:t>ξ</w:t>
      </w:r>
      <w:r>
        <w:rPr>
          <w:rFonts w:hint="eastAsia"/>
          <w:spacing w:val="-1"/>
          <w:kern w:val="0"/>
          <w:sz w:val="32"/>
          <w:szCs w:val="32"/>
        </w:rPr>
        <w:t>的概率分布为</w:t>
      </w:r>
    </w:p>
    <w:tbl>
      <w:tblPr>
        <w:tblStyle w:val="12"/>
        <w:tblW w:w="46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760"/>
        <w:gridCol w:w="761"/>
        <w:gridCol w:w="760"/>
        <w:gridCol w:w="760"/>
        <w:gridCol w:w="7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kern w:val="0"/>
                <w:sz w:val="32"/>
                <w:szCs w:val="32"/>
              </w:rPr>
              <w:t>ξ</w: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  <w:vertAlign w:val="subscript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x</w:t>
            </w:r>
            <w:r>
              <w:rPr>
                <w:kern w:val="0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7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  <w:vertAlign w:val="subscript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x</w:t>
            </w:r>
            <w:r>
              <w:rPr>
                <w:kern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…</w: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  <w:vertAlign w:val="subscript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x</w:t>
            </w:r>
            <w:r>
              <w:rPr>
                <w:i/>
                <w:kern w:val="0"/>
                <w:sz w:val="32"/>
                <w:szCs w:val="32"/>
                <w:vertAlign w:val="subscript"/>
              </w:rPr>
              <w:t>n</w:t>
            </w:r>
          </w:p>
        </w:tc>
        <w:tc>
          <w:tcPr>
            <w:tcW w:w="7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kern w:val="0"/>
                <w:sz w:val="32"/>
                <w:szCs w:val="32"/>
              </w:rPr>
              <w:t>P</w: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p</w:t>
            </w:r>
            <w:r>
              <w:rPr>
                <w:kern w:val="0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7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p</w:t>
            </w:r>
            <w:r>
              <w:rPr>
                <w:kern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…</w: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p</w:t>
            </w:r>
            <w:r>
              <w:rPr>
                <w:i/>
                <w:kern w:val="0"/>
                <w:sz w:val="32"/>
                <w:szCs w:val="32"/>
                <w:vertAlign w:val="subscript"/>
              </w:rPr>
              <w:t>n</w:t>
            </w:r>
          </w:p>
        </w:tc>
        <w:tc>
          <w:tcPr>
            <w:tcW w:w="7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…</w:t>
            </w:r>
          </w:p>
        </w:tc>
      </w:tr>
    </w:tbl>
    <w:p>
      <w:pPr>
        <w:rPr>
          <w:rFonts w:hint="eastAsia"/>
          <w:spacing w:val="-1"/>
          <w:kern w:val="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则称 </w:t>
      </w:r>
      <w:r>
        <w:rPr>
          <w:rFonts w:ascii="宋体" w:hAnsi="宋体"/>
          <w:position w:val="-10"/>
          <w:sz w:val="32"/>
          <w:szCs w:val="32"/>
        </w:rPr>
        <w:object>
          <v:shape id="_x0000_i1081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63" r:id="rId80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082" o:spt="75" type="#_x0000_t75" style="height:17pt;width:34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64" r:id="rId82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083" o:spt="75" type="#_x0000_t75" style="height:17pt;width:37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65" r:id="rId84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</w:t>
      </w:r>
      <w:r>
        <w:rPr>
          <w:position w:val="-12"/>
          <w:sz w:val="32"/>
          <w:szCs w:val="32"/>
        </w:rPr>
        <w:object>
          <v:shape id="_x0000_i1084" o:spt="75" type="#_x0000_t75" style="height:18pt;width:44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66" r:id="rId86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  为</w:t>
      </w:r>
      <w:r>
        <w:rPr>
          <w:i/>
          <w:spacing w:val="-1"/>
          <w:kern w:val="0"/>
          <w:sz w:val="32"/>
          <w:szCs w:val="32"/>
        </w:rPr>
        <w:t>ξ</w:t>
      </w:r>
      <w:r>
        <w:rPr>
          <w:rFonts w:hint="eastAsia"/>
          <w:spacing w:val="-1"/>
          <w:kern w:val="0"/>
          <w:sz w:val="32"/>
          <w:szCs w:val="32"/>
        </w:rPr>
        <w:t>的</w:t>
      </w:r>
      <w:r>
        <w:rPr>
          <w:rFonts w:hint="eastAsia"/>
          <w:b/>
          <w:color w:val="000000"/>
          <w:spacing w:val="-1"/>
          <w:kern w:val="0"/>
          <w:sz w:val="32"/>
          <w:szCs w:val="32"/>
        </w:rPr>
        <w:t>均值</w:t>
      </w:r>
      <w:r>
        <w:rPr>
          <w:rFonts w:hint="eastAsia"/>
          <w:spacing w:val="-1"/>
          <w:kern w:val="0"/>
          <w:sz w:val="32"/>
          <w:szCs w:val="32"/>
        </w:rPr>
        <w:t>或</w:t>
      </w:r>
      <w:r>
        <w:rPr>
          <w:rFonts w:hint="eastAsia"/>
          <w:b/>
          <w:spacing w:val="-1"/>
          <w:kern w:val="0"/>
          <w:sz w:val="32"/>
          <w:szCs w:val="32"/>
        </w:rPr>
        <w:t>数学期望</w:t>
      </w:r>
      <w:r>
        <w:rPr>
          <w:rFonts w:hint="eastAsia"/>
          <w:spacing w:val="-1"/>
          <w:kern w:val="0"/>
          <w:sz w:val="32"/>
          <w:szCs w:val="32"/>
        </w:rPr>
        <w:t>，简称</w:t>
      </w:r>
      <w:r>
        <w:rPr>
          <w:rFonts w:hint="eastAsia"/>
          <w:color w:val="0000FF"/>
          <w:spacing w:val="-1"/>
          <w:kern w:val="0"/>
          <w:sz w:val="32"/>
          <w:szCs w:val="32"/>
        </w:rPr>
        <w:t>期望</w:t>
      </w:r>
      <w:r>
        <w:rPr>
          <w:rFonts w:hint="eastAsia"/>
          <w:spacing w:val="-1"/>
          <w:kern w:val="0"/>
          <w:sz w:val="32"/>
          <w:szCs w:val="32"/>
        </w:rPr>
        <w:t>．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/>
          <w:spacing w:val="-1"/>
          <w:kern w:val="0"/>
          <w:sz w:val="32"/>
          <w:szCs w:val="32"/>
        </w:rPr>
        <w:t>　　</w:t>
      </w:r>
      <w:r>
        <w:rPr>
          <w:rFonts w:hint="eastAsia"/>
          <w:color w:val="0000FF"/>
          <w:spacing w:val="-1"/>
          <w:kern w:val="0"/>
          <w:sz w:val="32"/>
          <w:szCs w:val="32"/>
        </w:rPr>
        <w:t xml:space="preserve">2. </w:t>
      </w:r>
      <w:r>
        <w:rPr>
          <w:rFonts w:hint="eastAsia"/>
          <w:b/>
          <w:color w:val="000000"/>
          <w:spacing w:val="-1"/>
          <w:kern w:val="0"/>
          <w:sz w:val="32"/>
          <w:szCs w:val="32"/>
        </w:rPr>
        <w:t>均值</w:t>
      </w:r>
      <w:r>
        <w:rPr>
          <w:rFonts w:hint="eastAsia"/>
          <w:spacing w:val="-1"/>
          <w:kern w:val="0"/>
          <w:sz w:val="32"/>
          <w:szCs w:val="32"/>
        </w:rPr>
        <w:t>或数学期望是离散型随机变量的一个</w:t>
      </w:r>
      <w:r>
        <w:rPr>
          <w:rFonts w:hint="eastAsia"/>
          <w:color w:val="0000FF"/>
          <w:spacing w:val="-1"/>
          <w:kern w:val="0"/>
          <w:sz w:val="32"/>
          <w:szCs w:val="32"/>
        </w:rPr>
        <w:t>特征数</w:t>
      </w:r>
      <w:r>
        <w:rPr>
          <w:rFonts w:hint="eastAsia"/>
          <w:spacing w:val="-1"/>
          <w:kern w:val="0"/>
          <w:sz w:val="32"/>
          <w:szCs w:val="32"/>
        </w:rPr>
        <w:t>，它反映了离散型随机变量取值的平均水平</w:t>
      </w:r>
      <w:r>
        <w:rPr>
          <w:rFonts w:hint="eastAsia"/>
          <w:b/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3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16" w:firstLineChars="200"/>
        <w:rPr>
          <w:rFonts w:hint="eastAsia"/>
          <w:sz w:val="32"/>
          <w:szCs w:val="32"/>
        </w:rPr>
      </w:pPr>
      <w:r>
        <w:rPr>
          <w:rFonts w:hint="eastAsia"/>
          <w:color w:val="0000FF"/>
          <w:spacing w:val="-1"/>
          <w:kern w:val="0"/>
          <w:sz w:val="32"/>
          <w:szCs w:val="32"/>
        </w:rPr>
        <w:t>3. 平均数</w:t>
      </w:r>
      <w:r>
        <w:rPr>
          <w:rFonts w:hint="eastAsia"/>
          <w:spacing w:val="-1"/>
          <w:kern w:val="0"/>
          <w:sz w:val="32"/>
          <w:szCs w:val="32"/>
        </w:rPr>
        <w:t>、</w:t>
      </w:r>
      <w:r>
        <w:rPr>
          <w:rFonts w:hint="eastAsia"/>
          <w:color w:val="0000FF"/>
          <w:spacing w:val="-1"/>
          <w:kern w:val="0"/>
          <w:sz w:val="32"/>
          <w:szCs w:val="32"/>
        </w:rPr>
        <w:t>均值:</w:t>
      </w:r>
      <w:r>
        <w:rPr>
          <w:rFonts w:hint="eastAsia"/>
          <w:spacing w:val="-1"/>
          <w:kern w:val="0"/>
          <w:sz w:val="32"/>
          <w:szCs w:val="32"/>
        </w:rPr>
        <w:t>一般地，在有限取值离散型随机变量</w:t>
      </w:r>
      <w:r>
        <w:rPr>
          <w:i/>
          <w:spacing w:val="-1"/>
          <w:kern w:val="0"/>
          <w:sz w:val="32"/>
          <w:szCs w:val="32"/>
        </w:rPr>
        <w:t>ξ</w:t>
      </w:r>
      <w:r>
        <w:rPr>
          <w:rFonts w:hint="eastAsia"/>
          <w:spacing w:val="-1"/>
          <w:kern w:val="0"/>
          <w:sz w:val="32"/>
          <w:szCs w:val="32"/>
        </w:rPr>
        <w:t>的概率分布中，令</w:t>
      </w:r>
      <w:r>
        <w:rPr>
          <w:position w:val="-10"/>
          <w:sz w:val="32"/>
          <w:szCs w:val="32"/>
        </w:rPr>
        <w:object>
          <v:shape id="_x0000_i1086" o:spt="75" type="#_x0000_t75" style="height:17pt;width:24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67" r:id="rId88">
            <o:LockedField>false</o:LockedField>
          </o:OLEObject>
        </w:object>
      </w:r>
      <w:r>
        <w:rPr>
          <w:position w:val="-10"/>
          <w:sz w:val="32"/>
          <w:szCs w:val="32"/>
        </w:rPr>
        <w:object>
          <v:shape id="_x0000_i1087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68" r:id="rId90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</w:t>
      </w:r>
      <w:r>
        <w:rPr>
          <w:position w:val="-12"/>
          <w:sz w:val="32"/>
          <w:szCs w:val="32"/>
        </w:rPr>
        <w:object>
          <v:shape id="_x0000_i1088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69" r:id="rId92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，则有</w:t>
      </w:r>
      <w:r>
        <w:rPr>
          <w:position w:val="-10"/>
          <w:sz w:val="32"/>
          <w:szCs w:val="32"/>
        </w:rPr>
        <w:object>
          <v:shape id="_x0000_i1089" o:spt="75" type="#_x0000_t75" style="height:17pt;width:24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70" r:id="rId94">
            <o:LockedField>false</o:LockedField>
          </o:OLEObject>
        </w:object>
      </w:r>
      <w:r>
        <w:rPr>
          <w:position w:val="-10"/>
          <w:sz w:val="32"/>
          <w:szCs w:val="32"/>
        </w:rPr>
        <w:object>
          <v:shape id="_x0000_i1090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71" r:id="rId95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</w:t>
      </w:r>
      <w:r>
        <w:rPr>
          <w:position w:val="-24"/>
          <w:sz w:val="32"/>
          <w:szCs w:val="32"/>
        </w:rPr>
        <w:object>
          <v:shape id="_x0000_i1091" o:spt="75" type="#_x0000_t75" style="height:31pt;width:48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72" r:id="rId96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</w:t>
      </w:r>
      <w:r>
        <w:rPr>
          <w:rFonts w:ascii="宋体" w:hAnsi="宋体"/>
          <w:position w:val="-10"/>
          <w:sz w:val="32"/>
          <w:szCs w:val="32"/>
        </w:rPr>
        <w:object>
          <v:shape id="_x0000_i1092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73" r:id="rId98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093" o:spt="75" type="#_x0000_t75" style="height:17pt;width:27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74" r:id="rId99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094" o:spt="75" type="#_x0000_t75" style="height:17pt;width:24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75" r:id="rId101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</w:t>
      </w:r>
      <w:r>
        <w:rPr>
          <w:position w:val="-24"/>
          <w:sz w:val="32"/>
          <w:szCs w:val="32"/>
        </w:rPr>
        <w:object>
          <v:shape id="_x0000_i1095" o:spt="75" type="#_x0000_t75" style="height:31pt;width:47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76" r:id="rId103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，所以</w:t>
      </w:r>
      <w:r>
        <w:rPr>
          <w:i/>
          <w:spacing w:val="-1"/>
          <w:kern w:val="0"/>
          <w:sz w:val="32"/>
          <w:szCs w:val="32"/>
        </w:rPr>
        <w:t>ξ</w:t>
      </w:r>
      <w:r>
        <w:rPr>
          <w:rFonts w:hint="eastAsia"/>
          <w:spacing w:val="-1"/>
          <w:kern w:val="0"/>
          <w:sz w:val="32"/>
          <w:szCs w:val="32"/>
        </w:rPr>
        <w:t>的数学期望又称为</w:t>
      </w:r>
      <w:r>
        <w:rPr>
          <w:rFonts w:hint="eastAsia"/>
          <w:color w:val="0000FF"/>
          <w:spacing w:val="-1"/>
          <w:kern w:val="0"/>
          <w:sz w:val="32"/>
          <w:szCs w:val="32"/>
        </w:rPr>
        <w:t>平均数</w:t>
      </w:r>
      <w:r>
        <w:rPr>
          <w:rFonts w:hint="eastAsia"/>
          <w:spacing w:val="-1"/>
          <w:kern w:val="0"/>
          <w:sz w:val="32"/>
          <w:szCs w:val="32"/>
        </w:rPr>
        <w:t>、</w:t>
      </w:r>
      <w:r>
        <w:rPr>
          <w:rFonts w:hint="eastAsia"/>
          <w:color w:val="0000FF"/>
          <w:spacing w:val="-1"/>
          <w:kern w:val="0"/>
          <w:sz w:val="32"/>
          <w:szCs w:val="32"/>
        </w:rPr>
        <w:t>均值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31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16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color w:val="0000FF"/>
          <w:spacing w:val="-1"/>
          <w:kern w:val="0"/>
          <w:sz w:val="32"/>
          <w:szCs w:val="32"/>
        </w:rPr>
        <w:t>4.</w:t>
      </w:r>
      <w:r>
        <w:rPr>
          <w:rFonts w:hint="eastAsia" w:ascii="宋体" w:hAnsi="宋体"/>
          <w:color w:val="0000FF"/>
          <w:sz w:val="32"/>
          <w:szCs w:val="32"/>
        </w:rPr>
        <w:t xml:space="preserve"> </w:t>
      </w:r>
      <w:r>
        <w:rPr>
          <w:rFonts w:hint="eastAsia"/>
          <w:b/>
          <w:color w:val="000000"/>
          <w:spacing w:val="-1"/>
          <w:kern w:val="0"/>
          <w:sz w:val="32"/>
          <w:szCs w:val="32"/>
        </w:rPr>
        <w:t>均值</w:t>
      </w:r>
      <w:r>
        <w:rPr>
          <w:rFonts w:hint="eastAsia"/>
          <w:spacing w:val="-1"/>
          <w:kern w:val="0"/>
          <w:sz w:val="32"/>
          <w:szCs w:val="32"/>
        </w:rPr>
        <w:t>或</w:t>
      </w:r>
      <w:r>
        <w:rPr>
          <w:rFonts w:hint="eastAsia" w:ascii="宋体" w:hAnsi="宋体"/>
          <w:color w:val="0000FF"/>
          <w:sz w:val="32"/>
          <w:szCs w:val="32"/>
        </w:rPr>
        <w:t>期望的一个性质</w:t>
      </w:r>
      <w:r>
        <w:rPr>
          <w:rFonts w:hint="eastAsia" w:ascii="宋体" w:hAnsi="宋体"/>
          <w:sz w:val="32"/>
          <w:szCs w:val="32"/>
        </w:rPr>
        <w:t>:</w:t>
      </w:r>
      <w:r>
        <w:rPr>
          <w:rFonts w:hint="eastAsia" w:ascii="宋体" w:hAnsi="宋体"/>
          <w:spacing w:val="-1"/>
          <w:kern w:val="0"/>
          <w:sz w:val="32"/>
          <w:szCs w:val="32"/>
        </w:rPr>
        <w:t>若</w:t>
      </w:r>
      <w:r>
        <w:rPr>
          <w:rFonts w:ascii="宋体" w:hAnsi="宋体"/>
          <w:spacing w:val="-1"/>
          <w:kern w:val="0"/>
          <w:position w:val="-10"/>
          <w:sz w:val="32"/>
          <w:szCs w:val="32"/>
        </w:rPr>
        <w:object>
          <v:shape id="_x0000_i1097" o:spt="75" type="#_x0000_t75" style="height:16pt;width:54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77" r:id="rId105">
            <o:LockedField>false</o:LockedField>
          </o:OLEObject>
        </w:object>
      </w:r>
      <w:r>
        <w:rPr>
          <w:rFonts w:hint="eastAsia" w:ascii="宋体" w:hAnsi="宋体"/>
          <w:spacing w:val="-1"/>
          <w:kern w:val="0"/>
          <w:sz w:val="32"/>
          <w:szCs w:val="32"/>
        </w:rPr>
        <w:t>(</w:t>
      </w:r>
      <w:r>
        <w:rPr>
          <w:i/>
          <w:spacing w:val="-1"/>
          <w:kern w:val="0"/>
          <w:sz w:val="32"/>
          <w:szCs w:val="32"/>
        </w:rPr>
        <w:t>a</w:t>
      </w:r>
      <w:r>
        <w:rPr>
          <w:rFonts w:hint="eastAsia" w:ascii="宋体" w:hAnsi="宋体"/>
          <w:spacing w:val="-1"/>
          <w:kern w:val="0"/>
          <w:sz w:val="32"/>
          <w:szCs w:val="32"/>
        </w:rPr>
        <w:t>、</w:t>
      </w:r>
      <w:r>
        <w:rPr>
          <w:i/>
          <w:spacing w:val="-1"/>
          <w:kern w:val="0"/>
          <w:sz w:val="32"/>
          <w:szCs w:val="32"/>
        </w:rPr>
        <w:t>b</w:t>
      </w:r>
      <w:r>
        <w:rPr>
          <w:rFonts w:hint="eastAsia" w:ascii="宋体" w:hAnsi="宋体"/>
          <w:spacing w:val="-1"/>
          <w:kern w:val="0"/>
          <w:sz w:val="32"/>
          <w:szCs w:val="32"/>
        </w:rPr>
        <w:t>是常数)，</w:t>
      </w:r>
      <w:r>
        <w:rPr>
          <w:i/>
          <w:spacing w:val="-1"/>
          <w:kern w:val="0"/>
          <w:sz w:val="32"/>
          <w:szCs w:val="32"/>
        </w:rPr>
        <w:t>ξ</w:t>
      </w:r>
      <w:r>
        <w:rPr>
          <w:rFonts w:hint="eastAsia"/>
          <w:spacing w:val="-1"/>
          <w:kern w:val="0"/>
          <w:sz w:val="32"/>
          <w:szCs w:val="32"/>
        </w:rPr>
        <w:t>是随机变量，则</w:t>
      </w:r>
      <w:r>
        <w:rPr>
          <w:i/>
          <w:spacing w:val="-1"/>
          <w:kern w:val="0"/>
          <w:sz w:val="32"/>
          <w:szCs w:val="32"/>
        </w:rPr>
        <w:t>η</w:t>
      </w:r>
      <w:r>
        <w:rPr>
          <w:rFonts w:hint="eastAsia"/>
          <w:spacing w:val="-1"/>
          <w:kern w:val="0"/>
          <w:sz w:val="32"/>
          <w:szCs w:val="32"/>
        </w:rPr>
        <w:t>也是随机变量，它们的分布列为</w:t>
      </w:r>
    </w:p>
    <w:tbl>
      <w:tblPr>
        <w:tblStyle w:val="12"/>
        <w:tblW w:w="549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046"/>
        <w:gridCol w:w="1067"/>
        <w:gridCol w:w="760"/>
        <w:gridCol w:w="1018"/>
        <w:gridCol w:w="7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kern w:val="0"/>
                <w:sz w:val="32"/>
                <w:szCs w:val="32"/>
              </w:rPr>
              <w:t>ξ</w:t>
            </w:r>
          </w:p>
        </w:tc>
        <w:tc>
          <w:tcPr>
            <w:tcW w:w="10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  <w:vertAlign w:val="subscript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x</w:t>
            </w:r>
            <w:r>
              <w:rPr>
                <w:kern w:val="0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  <w:vertAlign w:val="subscript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x</w:t>
            </w:r>
            <w:r>
              <w:rPr>
                <w:kern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…</w:t>
            </w:r>
          </w:p>
        </w:tc>
        <w:tc>
          <w:tcPr>
            <w:tcW w:w="1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  <w:vertAlign w:val="subscript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x</w:t>
            </w:r>
            <w:r>
              <w:rPr>
                <w:i/>
                <w:kern w:val="0"/>
                <w:sz w:val="32"/>
                <w:szCs w:val="32"/>
                <w:vertAlign w:val="subscript"/>
              </w:rPr>
              <w:t>n</w:t>
            </w:r>
          </w:p>
        </w:tc>
        <w:tc>
          <w:tcPr>
            <w:tcW w:w="7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kern w:val="0"/>
                <w:sz w:val="32"/>
                <w:szCs w:val="32"/>
              </w:rPr>
            </w:pPr>
            <w:r>
              <w:rPr>
                <w:i/>
                <w:spacing w:val="-1"/>
                <w:kern w:val="0"/>
                <w:sz w:val="32"/>
                <w:szCs w:val="32"/>
              </w:rPr>
              <w:t>η</w:t>
            </w:r>
          </w:p>
        </w:tc>
        <w:tc>
          <w:tcPr>
            <w:tcW w:w="10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i/>
                <w:kern w:val="0"/>
                <w:sz w:val="32"/>
                <w:szCs w:val="32"/>
              </w:rPr>
            </w:pPr>
            <w:r>
              <w:rPr>
                <w:i/>
                <w:kern w:val="0"/>
                <w:position w:val="-10"/>
                <w:sz w:val="32"/>
                <w:szCs w:val="32"/>
              </w:rPr>
              <w:object>
                <v:shape id="_x0000_i1098" o:spt="75" type="#_x0000_t75" style="height:17pt;width:37pt;" o:ole="t" filled="f" o:preferrelative="t" stroked="f" coordsize="21600,21600">
                  <v:path/>
                  <v:fill on="f" alignshape="1" focussize="0,0"/>
                  <v:stroke on="f"/>
                  <v:imagedata r:id="rId10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98" DrawAspect="Content" ObjectID="_1468075778" r:id="rId107">
                  <o:LockedField>false</o:LockedField>
                </o:OLEObject>
              </w:object>
            </w: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i/>
                <w:kern w:val="0"/>
                <w:sz w:val="32"/>
                <w:szCs w:val="32"/>
              </w:rPr>
            </w:pPr>
            <w:r>
              <w:rPr>
                <w:i/>
                <w:kern w:val="0"/>
                <w:position w:val="-10"/>
                <w:sz w:val="32"/>
                <w:szCs w:val="32"/>
              </w:rPr>
              <w:object>
                <v:shape id="_x0000_i1099" o:spt="75" type="#_x0000_t75" style="height:17.15pt;width:38.05pt;" o:ole="t" filled="f" o:preferrelative="t" stroked="f" coordsize="21600,21600">
                  <v:path/>
                  <v:fill on="f" alignshape="1" focussize="0,0"/>
                  <v:stroke on="f"/>
                  <v:imagedata r:id="rId11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99" DrawAspect="Content" ObjectID="_1468075779" r:id="rId109">
                  <o:LockedField>false</o:LockedField>
                </o:OLEObject>
              </w:objec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…</w:t>
            </w:r>
          </w:p>
        </w:tc>
        <w:tc>
          <w:tcPr>
            <w:tcW w:w="1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i/>
                <w:kern w:val="0"/>
                <w:sz w:val="32"/>
                <w:szCs w:val="32"/>
              </w:rPr>
            </w:pPr>
            <w:r>
              <w:rPr>
                <w:i/>
                <w:kern w:val="0"/>
                <w:position w:val="-12"/>
                <w:sz w:val="32"/>
                <w:szCs w:val="32"/>
              </w:rPr>
              <w:object>
                <v:shape id="_x0000_i1100" o:spt="75" type="#_x0000_t75" style="height:17.8pt;width:37.5pt;" o:ole="t" filled="f" o:preferrelative="t" stroked="f" coordsize="21600,21600">
                  <v:path/>
                  <v:fill on="f" alignshape="1" focussize="0,0"/>
                  <v:stroke on="f"/>
                  <v:imagedata r:id="rId11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00" DrawAspect="Content" ObjectID="_1468075780" r:id="rId111">
                  <o:LockedField>false</o:LockedField>
                </o:OLEObject>
              </w:object>
            </w:r>
          </w:p>
        </w:tc>
        <w:tc>
          <w:tcPr>
            <w:tcW w:w="7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kern w:val="0"/>
                <w:sz w:val="32"/>
                <w:szCs w:val="32"/>
              </w:rPr>
              <w:t>P</w:t>
            </w:r>
          </w:p>
        </w:tc>
        <w:tc>
          <w:tcPr>
            <w:tcW w:w="10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p</w:t>
            </w:r>
            <w:r>
              <w:rPr>
                <w:kern w:val="0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p</w:t>
            </w:r>
            <w:r>
              <w:rPr>
                <w:kern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…</w:t>
            </w:r>
          </w:p>
        </w:tc>
        <w:tc>
          <w:tcPr>
            <w:tcW w:w="1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i/>
                <w:kern w:val="0"/>
                <w:sz w:val="32"/>
                <w:szCs w:val="32"/>
              </w:rPr>
              <w:t>p</w:t>
            </w:r>
            <w:r>
              <w:rPr>
                <w:i/>
                <w:kern w:val="0"/>
                <w:sz w:val="32"/>
                <w:szCs w:val="32"/>
                <w:vertAlign w:val="subscript"/>
              </w:rPr>
              <w:t>n</w:t>
            </w:r>
          </w:p>
        </w:tc>
        <w:tc>
          <w:tcPr>
            <w:tcW w:w="7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…</w:t>
            </w:r>
          </w:p>
        </w:tc>
      </w:tr>
    </w:tbl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于是</w:t>
      </w:r>
      <w:r>
        <w:rPr>
          <w:rFonts w:ascii="宋体" w:hAnsi="宋体"/>
          <w:position w:val="-10"/>
          <w:sz w:val="32"/>
          <w:szCs w:val="32"/>
        </w:rPr>
        <w:object>
          <v:shape id="_x0000_i1101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81" r:id="rId113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102" o:spt="75" type="#_x0000_t75" style="height:17pt;width:66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82" r:id="rId115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103" o:spt="75" type="#_x0000_t75" style="height:17pt;width:69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83" r:id="rId117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</w:t>
      </w:r>
      <w:r>
        <w:rPr>
          <w:rFonts w:ascii="宋体" w:hAnsi="宋体"/>
          <w:position w:val="-12"/>
          <w:sz w:val="32"/>
          <w:szCs w:val="32"/>
        </w:rPr>
        <w:object>
          <v:shape id="_x0000_i1104" o:spt="75" type="#_x0000_t75" style="height:18pt;width:78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84" r:id="rId119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＝</w:t>
      </w:r>
      <w:r>
        <w:rPr>
          <w:rFonts w:ascii="宋体" w:hAnsi="宋体"/>
          <w:position w:val="-10"/>
          <w:sz w:val="32"/>
          <w:szCs w:val="32"/>
        </w:rPr>
        <w:object>
          <v:shape id="_x0000_i1105" o:spt="75" type="#_x0000_t75" style="height:17pt;width:45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85" r:id="rId121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106" o:spt="75" type="#_x0000_t75" style="height:17pt;width:37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86" r:id="rId123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</w:t>
      </w:r>
      <w:r>
        <w:rPr>
          <w:position w:val="-12"/>
          <w:sz w:val="32"/>
          <w:szCs w:val="32"/>
        </w:rPr>
        <w:object>
          <v:shape id="_x0000_i1107" o:spt="75" type="#_x0000_t75" style="height:18pt;width:44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87" r:id="rId124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…)</w:t>
      </w:r>
      <w:r>
        <w:rPr>
          <w:rFonts w:ascii="宋体" w:hAnsi="宋体"/>
          <w:position w:val="-10"/>
          <w:sz w:val="32"/>
          <w:szCs w:val="32"/>
        </w:rPr>
        <w:object>
          <v:shape id="_x0000_i1108" o:spt="75" type="#_x0000_t75" style="height:17pt;width:44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88" r:id="rId125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109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789" r:id="rId127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</w:t>
      </w:r>
      <w:r>
        <w:rPr>
          <w:position w:val="-12"/>
          <w:sz w:val="32"/>
          <w:szCs w:val="32"/>
        </w:rPr>
        <w:object>
          <v:shape id="_x0000_i1110" o:spt="75" type="#_x0000_t75" style="height:18pt;width:35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90" r:id="rId129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…)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＝</w:t>
      </w:r>
      <w:r>
        <w:rPr>
          <w:position w:val="-10"/>
          <w:sz w:val="32"/>
          <w:szCs w:val="32"/>
        </w:rPr>
        <w:object>
          <v:shape id="_x0000_i1111" o:spt="75" type="#_x0000_t75" style="height:16pt;width:42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91" r:id="rId131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由此，我们得到了期望的一个性质:</w:t>
      </w:r>
      <w:r>
        <w:rPr>
          <w:rFonts w:ascii="宋体" w:hAnsi="宋体"/>
          <w:position w:val="-10"/>
          <w:sz w:val="32"/>
          <w:szCs w:val="32"/>
        </w:rPr>
        <w:object>
          <v:shape id="_x0000_i1112" o:spt="75" type="#_x0000_t75" style="height:16pt;width:102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92" r:id="rId133">
            <o:LockedField>false</o:LockedField>
          </o:OLEObject>
        </w:object>
      </w:r>
    </w:p>
    <w:p>
      <w:pPr>
        <w:ind w:firstLine="420" w:firstLineChars="200"/>
        <w:rPr>
          <w:rFonts w:hint="eastAsia" w:ascii="宋体" w:hAnsi="宋体"/>
          <w:color w:val="0000FF"/>
          <w:sz w:val="32"/>
          <w:szCs w:val="32"/>
        </w:rPr>
      </w:pPr>
      <w:r>
        <w:rPr>
          <w:rFonts w:hint="eastAsia" w:ascii="宋体" w:hAnsi="宋体"/>
          <w:color w:val="0000FF"/>
          <w:sz w:val="32"/>
          <w:szCs w:val="32"/>
        </w:rPr>
        <w:t>5.若ξ</w:t>
      </w:r>
      <w:r>
        <w:rPr>
          <w:rFonts w:ascii="宋体" w:hAnsi="宋体"/>
          <w:color w:val="0000FF"/>
          <w:position w:val="-4"/>
          <w:sz w:val="32"/>
          <w:szCs w:val="32"/>
        </w:rPr>
        <w:object>
          <v:shape id="_x0000_i1113" o:spt="75" type="#_x0000_t75" style="height:8pt;width:11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793" r:id="rId135">
            <o:LockedField>false</o:LockedField>
          </o:OLEObject>
        </w:object>
      </w:r>
      <w:r>
        <w:rPr>
          <w:rFonts w:hint="eastAsia" w:ascii="宋体" w:hAnsi="宋体"/>
          <w:color w:val="0000FF"/>
          <w:sz w:val="32"/>
          <w:szCs w:val="32"/>
        </w:rPr>
        <w:t>B（</w:t>
      </w:r>
      <w:r>
        <w:rPr>
          <w:rFonts w:ascii="宋体" w:hAnsi="宋体"/>
          <w:color w:val="0000FF"/>
          <w:sz w:val="32"/>
          <w:szCs w:val="32"/>
        </w:rPr>
        <w:t>n,p</w:t>
      </w:r>
      <w:r>
        <w:rPr>
          <w:rFonts w:hint="eastAsia" w:ascii="宋体" w:hAnsi="宋体"/>
          <w:color w:val="0000FF"/>
          <w:sz w:val="32"/>
          <w:szCs w:val="32"/>
        </w:rPr>
        <w:t>），则Eξ=</w:t>
      </w:r>
      <w:r>
        <w:rPr>
          <w:rFonts w:ascii="宋体" w:hAnsi="宋体"/>
          <w:color w:val="0000FF"/>
          <w:sz w:val="32"/>
          <w:szCs w:val="32"/>
        </w:rPr>
        <w:t>np</w:t>
      </w:r>
      <w:r>
        <w:rPr>
          <w:rFonts w:hint="eastAsia" w:ascii="宋体" w:hAnsi="宋体"/>
          <w:color w:val="0000FF"/>
          <w:sz w:val="32"/>
          <w:szCs w:val="32"/>
        </w:rPr>
        <w:t xml:space="preserve"> 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证明如下：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∵　</w:t>
      </w:r>
      <w:r>
        <w:rPr>
          <w:rFonts w:ascii="宋体" w:hAnsi="宋体"/>
          <w:position w:val="-12"/>
          <w:sz w:val="32"/>
          <w:szCs w:val="32"/>
        </w:rPr>
        <w:object>
          <v:shape id="_x0000_i1114" o:spt="75" type="#_x0000_t75" style="height:19pt;width:185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94" r:id="rId137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∴　</w:t>
      </w:r>
      <w:r>
        <w:rPr>
          <w:rFonts w:ascii="宋体" w:hAnsi="宋体"/>
          <w:position w:val="-10"/>
          <w:sz w:val="32"/>
          <w:szCs w:val="32"/>
        </w:rPr>
        <w:object>
          <v:shape id="_x0000_i1115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95" r:id="rId139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0×</w:t>
      </w:r>
      <w:r>
        <w:rPr>
          <w:rFonts w:ascii="宋体" w:hAnsi="宋体"/>
          <w:position w:val="-12"/>
          <w:sz w:val="32"/>
          <w:szCs w:val="32"/>
        </w:rPr>
        <w:object>
          <v:shape id="_x0000_i1116" o:spt="75" type="#_x0000_t75" style="height:19pt;width:41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96" r:id="rId140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＋1×</w:t>
      </w:r>
      <w:r>
        <w:rPr>
          <w:rFonts w:ascii="宋体" w:hAnsi="宋体"/>
          <w:position w:val="-12"/>
          <w:sz w:val="32"/>
          <w:szCs w:val="32"/>
        </w:rPr>
        <w:object>
          <v:shape id="_x0000_i1117" o:spt="75" type="#_x0000_t75" style="height:19pt;width:46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97" r:id="rId142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＋2×</w:t>
      </w:r>
      <w:r>
        <w:rPr>
          <w:rFonts w:ascii="宋体" w:hAnsi="宋体"/>
          <w:position w:val="-12"/>
          <w:sz w:val="32"/>
          <w:szCs w:val="32"/>
        </w:rPr>
        <w:object>
          <v:shape id="_x0000_i1118" o:spt="75" type="#_x0000_t75" style="height:19pt;width:49.95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98" r:id="rId144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＋…＋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hint="eastAsia" w:ascii="宋体" w:hAnsi="宋体"/>
          <w:sz w:val="32"/>
          <w:szCs w:val="32"/>
        </w:rPr>
        <w:t>×</w:t>
      </w:r>
      <w:r>
        <w:rPr>
          <w:rFonts w:ascii="宋体" w:hAnsi="宋体"/>
          <w:position w:val="-12"/>
          <w:sz w:val="32"/>
          <w:szCs w:val="32"/>
        </w:rPr>
        <w:object>
          <v:shape id="_x0000_i1119" o:spt="75" type="#_x0000_t75" style="height:19pt;width:49.95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99" r:id="rId146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＋…＋</w:t>
      </w:r>
      <w:r>
        <w:rPr>
          <w:rFonts w:ascii="宋体" w:hAnsi="宋体"/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×</w:t>
      </w:r>
      <w:r>
        <w:rPr>
          <w:rFonts w:ascii="宋体" w:hAnsi="宋体"/>
          <w:position w:val="-12"/>
          <w:sz w:val="32"/>
          <w:szCs w:val="32"/>
        </w:rPr>
        <w:object>
          <v:shape id="_x0000_i1120" o:spt="75" type="#_x0000_t75" style="height:19pt;width:42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00" r:id="rId148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．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又∵  </w:t>
      </w:r>
      <w:r>
        <w:rPr>
          <w:rFonts w:ascii="宋体" w:hAnsi="宋体"/>
          <w:position w:val="-28"/>
          <w:sz w:val="32"/>
          <w:szCs w:val="32"/>
        </w:rPr>
        <w:object>
          <v:shape id="_x0000_i1121" o:spt="75" type="#_x0000_t75" style="height:33pt;width:264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01" r:id="rId150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∴  </w:t>
      </w:r>
      <w:r>
        <w:rPr>
          <w:rFonts w:ascii="宋体" w:hAnsi="宋体"/>
          <w:position w:val="-10"/>
          <w:sz w:val="32"/>
          <w:szCs w:val="32"/>
        </w:rPr>
        <w:object>
          <v:shape id="_x0000_i1122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02" r:id="rId152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123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03" r:id="rId153">
            <o:LockedField>false</o:LockedField>
          </o:OLEObject>
        </w:object>
      </w:r>
      <w:r>
        <w:rPr>
          <w:rFonts w:ascii="宋体" w:hAnsi="宋体"/>
          <w:position w:val="-12"/>
          <w:sz w:val="32"/>
          <w:szCs w:val="32"/>
        </w:rPr>
        <w:object>
          <v:shape id="_x0000_i1124" o:spt="75" type="#_x0000_t75" style="height:19pt;width:52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04" r:id="rId155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</w:t>
      </w:r>
      <w:r>
        <w:rPr>
          <w:rFonts w:ascii="宋体" w:hAnsi="宋体"/>
          <w:position w:val="-12"/>
          <w:sz w:val="32"/>
          <w:szCs w:val="32"/>
        </w:rPr>
        <w:object>
          <v:shape id="_x0000_i1125" o:spt="75" type="#_x0000_t75" style="height:19pt;width:54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05" r:id="rId157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＋…＋</w:t>
      </w:r>
      <w:r>
        <w:rPr>
          <w:rFonts w:ascii="宋体" w:hAnsi="宋体"/>
          <w:position w:val="-12"/>
          <w:sz w:val="32"/>
          <w:szCs w:val="32"/>
        </w:rPr>
        <w:object>
          <v:shape id="_x0000_i1126" o:spt="75" type="#_x0000_t75" style="height:19pt;width:89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06" r:id="rId159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＋…＋</w:t>
      </w:r>
      <w:r>
        <w:rPr>
          <w:rFonts w:ascii="宋体" w:hAnsi="宋体"/>
          <w:position w:val="-12"/>
          <w:sz w:val="32"/>
          <w:szCs w:val="32"/>
        </w:rPr>
        <w:object>
          <v:shape id="_x0000_i1127" o:spt="75" type="#_x0000_t75" style="height:19pt;width:60.95pt;" o:ole="t" filled="f" o:preferrelative="t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07" r:id="rId161">
            <o:LockedField>false</o:LockedField>
          </o:OLEObject>
        </w:object>
      </w:r>
      <w:r>
        <w:rPr>
          <w:rFonts w:ascii="宋体" w:hAnsi="宋体"/>
          <w:position w:val="-10"/>
          <w:sz w:val="32"/>
          <w:szCs w:val="32"/>
        </w:rPr>
        <w:object>
          <v:shape id="_x0000_i1128" o:spt="75" type="#_x0000_t75" style="height:18pt;width:98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08" r:id="rId163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．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故　　若</w:t>
      </w:r>
      <w:r>
        <w:rPr>
          <w:rFonts w:ascii="宋体" w:hAnsi="宋体"/>
          <w:i/>
          <w:spacing w:val="-1"/>
          <w:kern w:val="0"/>
          <w:sz w:val="32"/>
          <w:szCs w:val="32"/>
        </w:rPr>
        <w:t>ξ</w:t>
      </w:r>
      <w:r>
        <w:rPr>
          <w:rFonts w:hint="eastAsia" w:ascii="宋体" w:hAnsi="宋体"/>
          <w:spacing w:val="-1"/>
          <w:kern w:val="0"/>
          <w:sz w:val="32"/>
          <w:szCs w:val="32"/>
        </w:rPr>
        <w:t>～</w:t>
      </w:r>
      <w:r>
        <w:rPr>
          <w:rFonts w:hint="eastAsia" w:ascii="宋体" w:hAnsi="宋体"/>
          <w:i/>
          <w:spacing w:val="-1"/>
          <w:kern w:val="0"/>
          <w:sz w:val="32"/>
          <w:szCs w:val="32"/>
        </w:rPr>
        <w:t>B</w:t>
      </w:r>
      <w:r>
        <w:rPr>
          <w:rFonts w:hint="eastAsia" w:ascii="宋体" w:hAnsi="宋体"/>
          <w:spacing w:val="-1"/>
          <w:kern w:val="0"/>
          <w:sz w:val="32"/>
          <w:szCs w:val="32"/>
        </w:rPr>
        <w:t>(</w:t>
      </w:r>
      <w:r>
        <w:rPr>
          <w:rFonts w:hint="eastAsia" w:ascii="宋体" w:hAnsi="宋体"/>
          <w:i/>
          <w:spacing w:val="-1"/>
          <w:kern w:val="0"/>
          <w:sz w:val="32"/>
          <w:szCs w:val="32"/>
        </w:rPr>
        <w:t>n</w:t>
      </w:r>
      <w:r>
        <w:rPr>
          <w:rFonts w:hint="eastAsia" w:ascii="宋体" w:hAnsi="宋体"/>
          <w:spacing w:val="-1"/>
          <w:kern w:val="0"/>
          <w:sz w:val="32"/>
          <w:szCs w:val="32"/>
        </w:rPr>
        <w:t>，</w:t>
      </w:r>
      <w:r>
        <w:rPr>
          <w:rFonts w:hint="eastAsia" w:ascii="宋体" w:hAnsi="宋体"/>
          <w:i/>
          <w:spacing w:val="-1"/>
          <w:kern w:val="0"/>
          <w:sz w:val="32"/>
          <w:szCs w:val="32"/>
        </w:rPr>
        <w:t>p</w:t>
      </w:r>
      <w:r>
        <w:rPr>
          <w:rFonts w:hint="eastAsia" w:ascii="宋体" w:hAnsi="宋体"/>
          <w:spacing w:val="-1"/>
          <w:kern w:val="0"/>
          <w:sz w:val="32"/>
          <w:szCs w:val="32"/>
        </w:rPr>
        <w:t>)，则</w:t>
      </w:r>
      <w:r>
        <w:rPr>
          <w:rFonts w:ascii="宋体" w:hAnsi="宋体"/>
          <w:position w:val="-10"/>
          <w:sz w:val="32"/>
          <w:szCs w:val="32"/>
        </w:rPr>
        <w:object>
          <v:shape id="_x0000_i1129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09" r:id="rId165">
            <o:LockedField>false</o:LockedField>
          </o:OLEObject>
        </w:object>
      </w:r>
      <w:r>
        <w:rPr>
          <w:rFonts w:ascii="宋体" w:hAnsi="宋体"/>
          <w:i/>
          <w:sz w:val="32"/>
          <w:szCs w:val="32"/>
        </w:rPr>
        <w:t>np</w:t>
      </w:r>
      <w:r>
        <w:rPr>
          <w:rFonts w:hint="eastAsia" w:ascii="宋体" w:hAnsi="宋体"/>
          <w:sz w:val="32"/>
          <w:szCs w:val="32"/>
        </w:rPr>
        <w:t>．</w:t>
      </w:r>
    </w:p>
    <w:p>
      <w:pPr>
        <w:spacing w:line="300" w:lineRule="auto"/>
        <w:ind w:left="315" w:leftChars="150" w:firstLine="420" w:firstLineChars="200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 xml:space="preserve">  </w:t>
      </w:r>
    </w:p>
    <w:p>
      <w:pPr>
        <w:rPr>
          <w:sz w:val="32"/>
          <w:szCs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E1A5198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oleObject" Target="embeddings/oleObject47.bin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5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image" Target="media/image4.emf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oleObject" Target="embeddings/oleObject14.bin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7" Type="http://schemas.openxmlformats.org/officeDocument/2006/relationships/fontTable" Target="fontTable.xml"/><Relationship Id="rId166" Type="http://schemas.openxmlformats.org/officeDocument/2006/relationships/customXml" Target="../customXml/item1.xml"/><Relationship Id="rId165" Type="http://schemas.openxmlformats.org/officeDocument/2006/relationships/oleObject" Target="embeddings/oleObject85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4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3.bin"/><Relationship Id="rId160" Type="http://schemas.openxmlformats.org/officeDocument/2006/relationships/image" Target="media/image74.wmf"/><Relationship Id="rId16" Type="http://schemas.openxmlformats.org/officeDocument/2006/relationships/image" Target="media/image9.wmf"/><Relationship Id="rId159" Type="http://schemas.openxmlformats.org/officeDocument/2006/relationships/oleObject" Target="embeddings/oleObject82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81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80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79.bin"/><Relationship Id="rId152" Type="http://schemas.openxmlformats.org/officeDocument/2006/relationships/oleObject" Target="embeddings/oleObject78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7.bin"/><Relationship Id="rId15" Type="http://schemas.openxmlformats.org/officeDocument/2006/relationships/oleObject" Target="embeddings/oleObject3.bin"/><Relationship Id="rId149" Type="http://schemas.openxmlformats.org/officeDocument/2006/relationships/image" Target="media/image69.wmf"/><Relationship Id="rId148" Type="http://schemas.openxmlformats.org/officeDocument/2006/relationships/oleObject" Target="embeddings/oleObject76.bin"/><Relationship Id="rId147" Type="http://schemas.openxmlformats.org/officeDocument/2006/relationships/image" Target="media/image68.wmf"/><Relationship Id="rId146" Type="http://schemas.openxmlformats.org/officeDocument/2006/relationships/oleObject" Target="embeddings/oleObject75.bin"/><Relationship Id="rId145" Type="http://schemas.openxmlformats.org/officeDocument/2006/relationships/image" Target="media/image67.wmf"/><Relationship Id="rId144" Type="http://schemas.openxmlformats.org/officeDocument/2006/relationships/oleObject" Target="embeddings/oleObject74.bin"/><Relationship Id="rId143" Type="http://schemas.openxmlformats.org/officeDocument/2006/relationships/image" Target="media/image66.wmf"/><Relationship Id="rId142" Type="http://schemas.openxmlformats.org/officeDocument/2006/relationships/oleObject" Target="embeddings/oleObject73.bin"/><Relationship Id="rId141" Type="http://schemas.openxmlformats.org/officeDocument/2006/relationships/image" Target="media/image65.wmf"/><Relationship Id="rId140" Type="http://schemas.openxmlformats.org/officeDocument/2006/relationships/oleObject" Target="embeddings/oleObject72.bin"/><Relationship Id="rId14" Type="http://schemas.openxmlformats.org/officeDocument/2006/relationships/image" Target="media/image8.wmf"/><Relationship Id="rId139" Type="http://schemas.openxmlformats.org/officeDocument/2006/relationships/oleObject" Target="embeddings/oleObject71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70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9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8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7.bin"/><Relationship Id="rId130" Type="http://schemas.openxmlformats.org/officeDocument/2006/relationships/image" Target="media/image60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6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5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4.bin"/><Relationship Id="rId124" Type="http://schemas.openxmlformats.org/officeDocument/2006/relationships/oleObject" Target="embeddings/oleObject63.bin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6.wmf"/><Relationship Id="rId12" Type="http://schemas.openxmlformats.org/officeDocument/2006/relationships/image" Target="media/image7.wmf"/><Relationship Id="rId119" Type="http://schemas.openxmlformats.org/officeDocument/2006/relationships/oleObject" Target="embeddings/oleObject60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7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wmf"/><Relationship Id="rId11" Type="http://schemas.openxmlformats.org/officeDocument/2006/relationships/image" Target="media/image6.wmf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4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3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2016-08-30T07:58:55Z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