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分类加法计数原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理与分步乘法计数原理练习题-高中数学选修2-3第一章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一、选择题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1．从集合{ 0，1，2，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1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3，4，5，6}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19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中任取两个互不相等的数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27000"/>
            <wp:effectExtent l="0" t="0" r="0" b="4445"/>
            <wp:docPr id="2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65100"/>
            <wp:effectExtent l="0" t="0" r="0" b="5080"/>
            <wp:docPr id="29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组成复数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55600" cy="165100"/>
            <wp:effectExtent l="0" t="0" r="6350" b="5080"/>
            <wp:docPr id="2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，其中虚数有（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A．30个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B．42个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C．36个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D．35个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答案：Ｃ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2．把10个苹果分成三堆，要求每堆至少1个，至多5个，则不同的分法共有（　　）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A．4种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B．5种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C．6种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D．7种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答案：Ａ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113665</wp:posOffset>
                </wp:positionV>
                <wp:extent cx="1046480" cy="792480"/>
                <wp:effectExtent l="0" t="0" r="0" b="0"/>
                <wp:wrapSquare wrapText="bothSides"/>
                <wp:docPr id="22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6480" cy="792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046480" cy="745490"/>
                                  <wp:effectExtent l="0" t="0" r="1270" b="16510"/>
                                  <wp:docPr id="24" name="图片 6" descr="2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图片 6" descr="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6480" cy="745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33pt;margin-top:8.95pt;height:62.4pt;width:82.4pt;mso-wrap-distance-bottom:0pt;mso-wrap-distance-left:9pt;mso-wrap-distance-right:9pt;mso-wrap-distance-top:0pt;mso-wrap-style:none;z-index:251658240;mso-width-relative:page;mso-height-relative:page;" filled="f" stroked="f" coordsize="21600,21600" o:gfxdata="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v9BMu1gAAAAoBAAAPAAAAAAAAAAEAIAAAACIAAABkcnMvZG93bnJldi54&#10;bWxQSwECFAAUAAAACACHTuJA/q9O624CAAAGBAAADgAAAAAAAAABACAAAAAlAQAAZHJzL2Uyb0Rv&#10;Yy54bWxQSwUGAAAAAAYABgBZAQAABQY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color w:val="auto"/>
                          <w:szCs w:val="21"/>
                        </w:rPr>
                        <w:drawing>
                          <wp:inline distT="0" distB="0" distL="114300" distR="114300">
                            <wp:extent cx="1046480" cy="745490"/>
                            <wp:effectExtent l="0" t="0" r="1270" b="16510"/>
                            <wp:docPr id="24" name="图片 6" descr="2">
                              <a:hlinkClick xmlns:a="http://schemas.openxmlformats.org/drawingml/2006/main" r:id="rId1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图片 6" descr="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6480" cy="7454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>3．如图，用4种不同的颜色涂入图中的矩形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中，要求相邻的矩形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7780"/>
            <wp:effectExtent l="0" t="0" r="0" b="0"/>
            <wp:docPr id="2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涂色不同，则不同的涂法有（　　）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2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A．72种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B．48种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C．24种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D．12种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答案：Ａ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4．教学大楼共有五层，每层均有两个楼梯，由一层到五层的走法有（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A．10种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52400" cy="177165"/>
            <wp:effectExtent l="0" t="0" r="0" b="14605"/>
            <wp:docPr id="25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种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52400" cy="190500"/>
            <wp:effectExtent l="0" t="0" r="0" b="0"/>
            <wp:docPr id="2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种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52400" cy="177165"/>
            <wp:effectExtent l="0" t="0" r="0" b="14605"/>
            <wp:docPr id="23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种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答案：Ｄ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5．已知集合</w:t>
      </w:r>
      <w:r>
        <w:rPr>
          <w:rFonts w:ascii="宋体" w:hAnsi="宋体"/>
          <w:position w:val="-14"/>
          <w:szCs w:val="21"/>
        </w:rPr>
        <w:drawing>
          <wp:inline distT="0" distB="0" distL="114300" distR="114300">
            <wp:extent cx="2133600" cy="241300"/>
            <wp:effectExtent l="0" t="0" r="0" b="5715"/>
            <wp:docPr id="30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的子集的个数是（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Ａ．4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Ｂ．8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Ｃ．16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Ｄ．15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答案：Ｃ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6．三边长均为正整数，且最大边长为11的三角形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21590"/>
            <wp:effectExtent l="0" t="0" r="0" b="0"/>
            <wp:docPr id="31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的个数为（　　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Ａ．25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Ｂ．26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Ｃ．36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Ｄ．37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答案：Ｃ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0</wp:posOffset>
            </wp:positionV>
            <wp:extent cx="1495425" cy="609600"/>
            <wp:effectExtent l="0" t="0" r="9525" b="0"/>
            <wp:wrapNone/>
            <wp:docPr id="3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  <a:lum bright="100000" contrast="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二、填空题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7．平面内有7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9050"/>
            <wp:effectExtent l="0" t="0" r="0" b="0"/>
            <wp:docPr id="3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个点，其中有5个点在一条直线上，此外无三点共线，经过这7个点可连成不同直线的条数是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答案：12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8．圆周上有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90500" cy="165100"/>
            <wp:effectExtent l="0" t="0" r="0" b="5080"/>
            <wp:docPr id="34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个等分点（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92100" cy="165100"/>
            <wp:effectExtent l="0" t="0" r="12700" b="5080"/>
            <wp:docPr id="35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），以其中三个点为顶点的直角三角形的个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15240"/>
            <wp:effectExtent l="0" t="0" r="0" b="0"/>
            <wp:docPr id="36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数为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 xml:space="preserve">．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508000" cy="190500"/>
            <wp:effectExtent l="0" t="0" r="6350" b="0"/>
            <wp:docPr id="37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9．电子计算机的输入纸带每排有8个穿孔位置，每个穿孔位置可穿孔或不穿孔，则每排可产生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种不同的信息．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答案：256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10．椭圆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647700" cy="368300"/>
            <wp:effectExtent l="0" t="0" r="0" b="13335"/>
            <wp:docPr id="38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的焦点在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轴上，且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854200" cy="215900"/>
            <wp:effectExtent l="0" t="0" r="12700" b="13970"/>
            <wp:docPr id="39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，则这样的椭圆的个数为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答案：20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0</wp:posOffset>
            </wp:positionV>
            <wp:extent cx="1495425" cy="609600"/>
            <wp:effectExtent l="0" t="0" r="9525" b="0"/>
            <wp:wrapNone/>
            <wp:docPr id="40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  <a:lum bright="100000" contrast="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 </w:t>
      </w:r>
    </w:p>
    <w:p>
      <w:pPr>
        <w:rPr>
          <w:rFonts w:hint="eastAsia"/>
          <w:vanish/>
          <w:szCs w:val="21"/>
        </w:rPr>
      </w:pPr>
      <w:r>
        <w:rPr>
          <w:rFonts w:hint="eastAsia"/>
          <w:vanish/>
          <w:szCs w:val="21"/>
        </w:rPr>
        <w:t>高考资源网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6246495</wp:posOffset>
            </wp:positionV>
            <wp:extent cx="1562100" cy="571500"/>
            <wp:effectExtent l="0" t="0" r="0" b="0"/>
            <wp:wrapNone/>
            <wp:docPr id="4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>
                      <a:lum bright="98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11．已知集合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622300" cy="215900"/>
            <wp:effectExtent l="0" t="0" r="6350" b="13335"/>
            <wp:docPr id="42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，且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中至少有一个奇数，则满足条件的集合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分别是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 xml:space="preserve">．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346200" cy="215900"/>
            <wp:effectExtent l="0" t="0" r="6350" b="13970"/>
            <wp:docPr id="43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12．整数630的正约数（包括1和630）共有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 xml:space="preserve">个．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答案：24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三、解答题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13．用0，1，2，3，4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9050"/>
            <wp:effectExtent l="0" t="0" r="0" b="0"/>
            <wp:docPr id="44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，5六个数字组成无重复数字的四位数，比3410大的四位数有多少个？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解：本题可以从高位到低位进行分类．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（1）千位数字比3大．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（2）千位数字为3：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①百位数字比4大；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②百位数字为4：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1°十位数字比1大；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2°十位数字为1→个位数字比0大．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所以比341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4130"/>
            <wp:effectExtent l="0" t="0" r="0" b="0"/>
            <wp:docPr id="45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0大的四位数共有2×5×4×3+4×3+2×3+2=140（个）．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14．有红、黄、蓝三种颜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9050"/>
            <wp:effectExtent l="0" t="0" r="0" b="0"/>
            <wp:docPr id="46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色旗子各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69900" cy="190500"/>
            <wp:effectExtent l="0" t="0" r="6350" b="0"/>
            <wp:docPr id="4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面，任取其中三面，升上旗杆组成纵列信号，可以有多少种不同的信号？若所升旗子中不允许有三面相同颜色的旗子，可以有多少种不同的信号？若所升旗子颜色各不相同，有多少种不同的信号？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解： 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77165" cy="190500"/>
            <wp:effectExtent l="0" t="0" r="13335" b="0"/>
            <wp:docPr id="48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=3×3×3=27种；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927100" cy="190500"/>
            <wp:effectExtent l="0" t="0" r="6350" b="0"/>
            <wp:docPr id="49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种；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927100" cy="190500"/>
            <wp:effectExtent l="0" t="0" r="6350" b="0"/>
            <wp:docPr id="50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种．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15．某出版社的7名工人中，有3人只会排版，2人只会印刷，还有2人既会排版又会印刷，现从7人中安排2人排版，2人印刷，有几种不同的安排方法．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解：首先分类的标准要正确，可以选择“只会排版”、“只会印刷”、“既会排版又会印刷”中的一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4130"/>
            <wp:effectExtent l="0" t="0" r="0" b="0"/>
            <wp:docPr id="18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个作为分类的标准．下面选择“既会排版又会印刷”作为分类的标准，按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21590"/>
            <wp:effectExtent l="0" t="0" r="0" b="0"/>
            <wp:docPr id="17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照被选出的人数，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12700"/>
            <wp:effectExtent l="0" t="0" r="0" b="0"/>
            <wp:docPr id="14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可将问题分为三类：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第一类：2人全不被选出，即从只会排版的3人中选2人，有3种选法；只会印刷的2人全被选出，有1种选法，由分步计数原理知共有3×1=3种选法．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第二类：2人中被选出一人，有2种选法．若此人去排版，则再从会排版的3人中选1人，有3种选法，只会印刷的2人全被选出，有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12700"/>
            <wp:effectExtent l="0" t="0" r="0" b="0"/>
            <wp:docPr id="15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1种选法，由分步计数原理知共有2×3×1=6种选法；若此人去印刷，则再从会印刷的2人中选1人，有2种选法，从会排版的3人中选2人，有3种选法，由分步计数原理知共有2×3×2=12种选法；再由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1590"/>
            <wp:effectExtent l="0" t="0" r="0" b="0"/>
            <wp:docPr id="16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分类计数原理知共有6+12=18种选法．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第三类：2人全被选出，同理共有16种选法．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所以共有3+18+16=37种选法．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tabs>
          <w:tab w:val="left" w:pos="5010"/>
        </w:tabs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ab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2F12143"/>
    <w:rsid w:val="756120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5.wmf"/><Relationship Id="rId3" Type="http://schemas.openxmlformats.org/officeDocument/2006/relationships/header" Target="header1.xml"/><Relationship Id="rId29" Type="http://schemas.openxmlformats.org/officeDocument/2006/relationships/image" Target="media/image24.wmf"/><Relationship Id="rId28" Type="http://schemas.openxmlformats.org/officeDocument/2006/relationships/image" Target="media/image23.wmf"/><Relationship Id="rId27" Type="http://schemas.openxmlformats.org/officeDocument/2006/relationships/image" Target="media/image22.wmf"/><Relationship Id="rId26" Type="http://schemas.openxmlformats.org/officeDocument/2006/relationships/image" Target="media/image21.wmf"/><Relationship Id="rId25" Type="http://schemas.openxmlformats.org/officeDocument/2006/relationships/image" Target="media/image20.wmf"/><Relationship Id="rId24" Type="http://schemas.openxmlformats.org/officeDocument/2006/relationships/image" Target="media/image19.png"/><Relationship Id="rId23" Type="http://schemas.openxmlformats.org/officeDocument/2006/relationships/image" Target="media/image18.wmf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png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png"/><Relationship Id="rId12" Type="http://schemas.openxmlformats.org/officeDocument/2006/relationships/hyperlink" Target="http://www.ks5u.com/" TargetMode="External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2016-08-28T08:36:55Z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