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直接证明与间接证明试题及答案-高中数学选修2-2第二章</w:t>
      </w:r>
    </w:p>
    <w:p>
      <w:pPr>
        <w:ind w:left="439" w:leftChars="209"/>
        <w:rPr>
          <w:rFonts w:ascii="宋体" w:hAnsi="宋体"/>
          <w:sz w:val="20"/>
          <w:szCs w:val="20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jc w:val="left"/>
        <w:rPr>
          <w:rFonts w:ascii="宋体" w:hAnsi="宋体"/>
          <w:b/>
          <w:bCs/>
          <w:sz w:val="20"/>
          <w:szCs w:val="20"/>
        </w:rPr>
      </w:pPr>
      <w:bookmarkStart w:id="0" w:name="_GoBack"/>
      <w:bookmarkEnd w:id="0"/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02" w:hanging="402" w:hangingChars="200"/>
        <w:jc w:val="left"/>
        <w:rPr>
          <w:rFonts w:ascii="宋体" w:hAnsi="宋体"/>
          <w:b/>
          <w:bCs/>
          <w:kern w:val="0"/>
          <w:sz w:val="20"/>
          <w:szCs w:val="2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02" w:hanging="402" w:hangingChars="200"/>
        <w:jc w:val="left"/>
        <w:rPr>
          <w:rFonts w:ascii="宋体" w:hAnsi="宋体"/>
          <w:b/>
          <w:sz w:val="20"/>
          <w:szCs w:val="20"/>
        </w:rPr>
      </w:pPr>
      <w:r>
        <w:rPr>
          <w:rFonts w:ascii="宋体" w:hAnsi="宋体"/>
          <w:b/>
          <w:bCs/>
          <w:kern w:val="0"/>
          <w:sz w:val="20"/>
          <w:szCs w:val="20"/>
        </w:rPr>
        <w:t>一、选择题</w:t>
      </w:r>
      <w:r>
        <w:rPr>
          <w:rFonts w:hint="eastAsia" w:ascii="宋体" w:hAnsi="宋体"/>
          <w:b/>
          <w:bCs/>
          <w:kern w:val="0"/>
          <w:sz w:val="20"/>
          <w:szCs w:val="20"/>
        </w:rPr>
        <w:t>（每小题5分，共20分）</w:t>
      </w: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1．</w:t>
      </w:r>
      <w:r>
        <w:rPr>
          <w:rFonts w:hint="eastAsia" w:ascii="宋体" w:hAnsi="宋体"/>
          <w:sz w:val="20"/>
          <w:szCs w:val="20"/>
        </w:rPr>
        <w:t>分析法是从要证明的结论出发，逐步寻求使结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15240"/>
            <wp:effectExtent l="0" t="0" r="0" b="0"/>
            <wp:docPr id="13" name="图片 1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论成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22860"/>
            <wp:effectExtent l="0" t="0" r="0" b="0"/>
            <wp:docPr id="14" name="图片 2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立的（　　）</w:t>
      </w:r>
    </w:p>
    <w:p>
      <w:pPr>
        <w:tabs>
          <w:tab w:val="left" w:pos="2055"/>
        </w:tabs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Ａ．充分条件</w:t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>Ｂ．必要条件</w:t>
      </w:r>
    </w:p>
    <w:p>
      <w:pPr>
        <w:tabs>
          <w:tab w:val="left" w:pos="2055"/>
        </w:tabs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Ｃ．充要条件       Ｄ．等价条件</w:t>
      </w:r>
    </w:p>
    <w:p>
      <w:pPr>
        <w:spacing w:line="300" w:lineRule="atLeast"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2</w:t>
      </w:r>
      <w:r>
        <w:rPr>
          <w:rFonts w:ascii="宋体" w:hAnsi="宋体"/>
          <w:sz w:val="20"/>
          <w:szCs w:val="20"/>
        </w:rPr>
        <w:t>．</w:t>
      </w:r>
      <w:r>
        <w:rPr>
          <w:rFonts w:hint="eastAsia" w:ascii="宋体" w:hAnsi="宋体"/>
          <w:sz w:val="20"/>
          <w:szCs w:val="20"/>
        </w:rPr>
        <w:t>下</w:t>
      </w:r>
      <w:r>
        <w:rPr>
          <w:rFonts w:ascii="宋体" w:hAnsi="宋体" w:cs="Arial"/>
          <w:kern w:val="0"/>
          <w:sz w:val="20"/>
          <w:szCs w:val="20"/>
        </w:rPr>
        <w:t>列给出一个分析法的片断：欲证θ成立只需证P</w:t>
      </w:r>
      <w:r>
        <w:rPr>
          <w:rFonts w:ascii="宋体" w:hAnsi="宋体" w:cs="Arial"/>
          <w:kern w:val="0"/>
          <w:sz w:val="20"/>
          <w:szCs w:val="20"/>
          <w:vertAlign w:val="subscript"/>
        </w:rPr>
        <w:t>1</w:t>
      </w:r>
      <w:r>
        <w:rPr>
          <w:rFonts w:ascii="宋体" w:hAnsi="宋体" w:cs="Arial"/>
          <w:kern w:val="0"/>
          <w:sz w:val="20"/>
          <w:szCs w:val="20"/>
        </w:rPr>
        <w:t>成立，欲证P</w:t>
      </w:r>
      <w:r>
        <w:rPr>
          <w:rFonts w:ascii="宋体" w:hAnsi="宋体" w:cs="Arial"/>
          <w:kern w:val="0"/>
          <w:sz w:val="20"/>
          <w:szCs w:val="20"/>
          <w:vertAlign w:val="subscript"/>
        </w:rPr>
        <w:t>1</w:t>
      </w:r>
      <w:r>
        <w:rPr>
          <w:rFonts w:ascii="宋体" w:hAnsi="宋体" w:cs="Arial"/>
          <w:kern w:val="0"/>
          <w:sz w:val="20"/>
          <w:szCs w:val="20"/>
        </w:rPr>
        <w:t>成立只需证P</w:t>
      </w:r>
      <w:r>
        <w:rPr>
          <w:rFonts w:ascii="宋体" w:hAnsi="宋体" w:cs="Arial"/>
          <w:kern w:val="0"/>
          <w:sz w:val="20"/>
          <w:szCs w:val="20"/>
          <w:vertAlign w:val="subscript"/>
        </w:rPr>
        <w:t>2</w:t>
      </w:r>
      <w:r>
        <w:rPr>
          <w:rFonts w:ascii="宋体" w:hAnsi="宋体" w:cs="Arial"/>
          <w:kern w:val="0"/>
          <w:sz w:val="20"/>
          <w:szCs w:val="20"/>
        </w:rPr>
        <w:t>成立，则P</w:t>
      </w:r>
      <w:r>
        <w:rPr>
          <w:rFonts w:ascii="宋体" w:hAnsi="宋体" w:cs="Arial"/>
          <w:kern w:val="0"/>
          <w:sz w:val="20"/>
          <w:szCs w:val="20"/>
          <w:vertAlign w:val="subscript"/>
        </w:rPr>
        <w:t>2</w:t>
      </w:r>
      <w:r>
        <w:rPr>
          <w:rFonts w:ascii="宋体" w:hAnsi="宋体" w:cs="Arial"/>
          <w:kern w:val="0"/>
          <w:sz w:val="20"/>
          <w:szCs w:val="20"/>
        </w:rPr>
        <w:t>是θ的一个（　　）</w:t>
      </w:r>
    </w:p>
    <w:tbl>
      <w:tblPr>
        <w:tblStyle w:val="12"/>
        <w:tblW w:w="4786" w:type="dxa"/>
        <w:tblCellSpacing w:w="1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393"/>
        <w:gridCol w:w="2393"/>
      </w:tblGrid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15" w:type="dxa"/>
        </w:trPr>
        <w:tc>
          <w:tcPr>
            <w:tcW w:w="2348" w:type="dxa"/>
            <w:vAlign w:val="center"/>
          </w:tcPr>
          <w:p>
            <w:pPr>
              <w:widowControl/>
              <w:spacing w:before="60" w:after="60" w:line="300" w:lineRule="atLeas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A．充分条件</w:t>
            </w:r>
          </w:p>
        </w:tc>
        <w:tc>
          <w:tcPr>
            <w:tcW w:w="2348" w:type="dxa"/>
            <w:vAlign w:val="center"/>
          </w:tcPr>
          <w:p>
            <w:pPr>
              <w:widowControl/>
              <w:spacing w:before="60" w:after="60" w:line="300" w:lineRule="atLeas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B．必要条件</w:t>
            </w:r>
          </w:p>
        </w:tc>
      </w:tr>
      <w:tr>
        <w:tblPrEx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15" w:type="dxa"/>
        </w:trPr>
        <w:tc>
          <w:tcPr>
            <w:tcW w:w="2348" w:type="dxa"/>
            <w:vAlign w:val="center"/>
          </w:tcPr>
          <w:p>
            <w:pPr>
              <w:widowControl/>
              <w:spacing w:before="60" w:after="60" w:line="300" w:lineRule="atLeas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C．充要</w:t>
            </w:r>
            <w:r>
              <w:rPr>
                <w:rFonts w:ascii="宋体" w:hAnsi="宋体" w:cs="Arial"/>
                <w:kern w:val="0"/>
                <w:sz w:val="20"/>
                <w:szCs w:val="20"/>
              </w:rPr>
              <w:drawing>
                <wp:inline distT="0" distB="0" distL="114300" distR="114300">
                  <wp:extent cx="18415" cy="17780"/>
                  <wp:effectExtent l="0" t="0" r="0" b="0"/>
                  <wp:docPr id="15" name="图片 3" descr="101512511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3" descr="10151251192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Arial"/>
                <w:kern w:val="0"/>
                <w:sz w:val="20"/>
                <w:szCs w:val="20"/>
              </w:rPr>
              <w:t>条件</w:t>
            </w:r>
          </w:p>
        </w:tc>
        <w:tc>
          <w:tcPr>
            <w:tcW w:w="2348" w:type="dxa"/>
            <w:vAlign w:val="center"/>
          </w:tcPr>
          <w:p>
            <w:pPr>
              <w:widowControl/>
              <w:spacing w:before="60" w:after="60" w:line="300" w:lineRule="atLeas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D．必要不充分条件</w:t>
            </w:r>
          </w:p>
        </w:tc>
      </w:tr>
    </w:tbl>
    <w:p>
      <w:pPr>
        <w:pStyle w:val="4"/>
        <w:jc w:val="left"/>
        <w:rPr>
          <w:rFonts w:hAnsi="宋体"/>
          <w:szCs w:val="20"/>
        </w:rPr>
      </w:pPr>
    </w:p>
    <w:p>
      <w:pPr>
        <w:numPr>
          <w:ilvl w:val="0"/>
          <w:numId w:val="1"/>
        </w:num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19050"/>
            <wp:effectExtent l="0" t="0" r="0" b="0"/>
            <wp:docPr id="16" name="图片 4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3.设</w:t>
      </w:r>
      <w:r>
        <w:rPr>
          <w:rFonts w:ascii="宋体" w:hAnsi="宋体"/>
          <w:position w:val="-8"/>
          <w:sz w:val="20"/>
          <w:szCs w:val="20"/>
        </w:rPr>
        <w:drawing>
          <wp:inline distT="0" distB="0" distL="114300" distR="114300">
            <wp:extent cx="657225" cy="180975"/>
            <wp:effectExtent l="0" t="0" r="9525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609600" cy="190500"/>
            <wp:effectExtent l="0" t="0" r="0" b="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876300" cy="200025"/>
            <wp:effectExtent l="0" t="0" r="0" b="762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24"/>
          <w:sz w:val="20"/>
          <w:szCs w:val="20"/>
        </w:rPr>
        <w:drawing>
          <wp:inline distT="0" distB="0" distL="114300" distR="114300">
            <wp:extent cx="1285240" cy="390525"/>
            <wp:effectExtent l="0" t="0" r="10160" b="889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524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，则有（　　）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Ａ．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419100" cy="219075"/>
            <wp:effectExtent l="0" t="0" r="0" b="8255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>Ｂ．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419100" cy="219075"/>
            <wp:effectExtent l="0" t="0" r="0" b="8255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>Ｃ．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371475" cy="190500"/>
            <wp:effectExtent l="0" t="0" r="9525" b="0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>Ｄ．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371475" cy="190500"/>
            <wp:effectExtent l="0" t="0" r="9525" b="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4</w:t>
      </w:r>
      <w:r>
        <w:rPr>
          <w:rFonts w:hint="eastAsia" w:ascii="宋体" w:hAnsi="宋体"/>
          <w:sz w:val="20"/>
          <w:szCs w:val="20"/>
        </w:rPr>
        <w:t>.已知函数</w:t>
      </w:r>
      <w:r>
        <w:rPr>
          <w:rFonts w:ascii="宋体" w:hAnsi="宋体"/>
          <w:position w:val="-26"/>
          <w:sz w:val="20"/>
          <w:szCs w:val="20"/>
        </w:rPr>
        <w:drawing>
          <wp:inline distT="0" distB="0" distL="114300" distR="114300">
            <wp:extent cx="695325" cy="419100"/>
            <wp:effectExtent l="0" t="0" r="9525" b="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581025" cy="190500"/>
            <wp:effectExtent l="0" t="0" r="9525" b="0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26"/>
          <w:sz w:val="20"/>
          <w:szCs w:val="20"/>
        </w:rPr>
        <w:drawing>
          <wp:inline distT="0" distB="0" distL="114300" distR="114300">
            <wp:extent cx="790575" cy="390525"/>
            <wp:effectExtent l="0" t="0" r="9525" b="889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695325" cy="228600"/>
            <wp:effectExtent l="0" t="0" r="9525" b="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26"/>
          <w:sz w:val="20"/>
          <w:szCs w:val="20"/>
        </w:rPr>
        <w:drawing>
          <wp:inline distT="0" distB="0" distL="114300" distR="114300">
            <wp:extent cx="800100" cy="390525"/>
            <wp:effectExtent l="0" t="0" r="0" b="889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，则</w:t>
      </w:r>
      <w:r>
        <w:rPr>
          <w:rFonts w:ascii="宋体" w:hAnsi="宋体"/>
          <w:position w:val="-8"/>
          <w:sz w:val="20"/>
          <w:szCs w:val="20"/>
        </w:rPr>
        <w:drawing>
          <wp:inline distT="0" distB="0" distL="114300" distR="114300">
            <wp:extent cx="542925" cy="180975"/>
            <wp:effectExtent l="0" t="0" r="9525" b="0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的大小关系（　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16510"/>
            <wp:effectExtent l="0" t="0" r="0" b="0"/>
            <wp:docPr id="31" name="图片 19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　）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Ａ．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695325" cy="190500"/>
            <wp:effectExtent l="0" t="0" r="9525" b="0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>Ｂ．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695325" cy="190500"/>
            <wp:effectExtent l="0" t="0" r="9525" b="0"/>
            <wp:docPr id="3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>Ｃ．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695325" cy="190500"/>
            <wp:effectExtent l="0" t="0" r="9525" b="0"/>
            <wp:docPr id="3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ab/>
      </w:r>
      <w:r>
        <w:rPr>
          <w:rFonts w:hint="eastAsia" w:ascii="宋体" w:hAnsi="宋体"/>
          <w:sz w:val="20"/>
          <w:szCs w:val="20"/>
        </w:rPr>
        <w:t>Ｄ．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695325" cy="190500"/>
            <wp:effectExtent l="0" t="0" r="9525" b="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hAnsi="宋体"/>
          <w:szCs w:val="20"/>
        </w:rPr>
      </w:pPr>
    </w:p>
    <w:p>
      <w:pPr>
        <w:pStyle w:val="4"/>
        <w:tabs>
          <w:tab w:val="left" w:pos="4111"/>
        </w:tabs>
        <w:snapToGrid w:val="0"/>
        <w:ind w:firstLine="402" w:firstLineChars="200"/>
        <w:rPr>
          <w:rFonts w:hAnsi="宋体" w:cs="方正书宋_GBK"/>
          <w:szCs w:val="20"/>
        </w:rPr>
      </w:pPr>
      <w:r>
        <w:rPr>
          <w:rFonts w:hint="eastAsia" w:hAnsi="宋体"/>
          <w:b/>
          <w:szCs w:val="20"/>
        </w:rPr>
        <w:t>二、填空题</w:t>
      </w:r>
      <w:r>
        <w:rPr>
          <w:rFonts w:hAnsi="宋体"/>
          <w:szCs w:val="20"/>
        </w:rPr>
        <w:t>(每小题5分，共10分)</w:t>
      </w:r>
    </w:p>
    <w:p>
      <w:pPr>
        <w:ind w:firstLine="200" w:firstLineChars="100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5．</w:t>
      </w:r>
      <w:r>
        <w:rPr>
          <w:rFonts w:hint="eastAsia" w:ascii="宋体" w:hAnsi="宋体"/>
          <w:sz w:val="20"/>
          <w:szCs w:val="20"/>
        </w:rPr>
        <w:t>写出用三段论证明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323975" cy="219075"/>
            <wp:effectExtent l="0" t="0" r="9525" b="8255"/>
            <wp:docPr id="36" name="图片 24" descr="学科网(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 descr="学科网(www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为奇函数的步骤是</w:t>
      </w:r>
      <w:r>
        <w:rPr>
          <w:rFonts w:hint="eastAsia" w:ascii="宋体" w:hAnsi="宋体"/>
          <w:sz w:val="20"/>
          <w:szCs w:val="20"/>
          <w:u w:val="single"/>
        </w:rPr>
        <w:t>　　　　</w:t>
      </w:r>
      <w:r>
        <w:rPr>
          <w:rFonts w:hint="eastAsia" w:ascii="宋体" w:hAnsi="宋体"/>
          <w:sz w:val="20"/>
          <w:szCs w:val="20"/>
        </w:rPr>
        <w:t>．</w:t>
      </w:r>
    </w:p>
    <w:p>
      <w:pPr>
        <w:pStyle w:val="4"/>
        <w:rPr>
          <w:rFonts w:hAnsi="宋体"/>
          <w:szCs w:val="20"/>
          <w:lang w:eastAsia="zh-CN"/>
        </w:rPr>
      </w:pPr>
      <w:r>
        <w:rPr>
          <w:rFonts w:hAnsi="宋体"/>
          <w:szCs w:val="20"/>
        </w:rPr>
        <w:t>6．</w:t>
      </w:r>
      <w:r>
        <w:rPr>
          <w:rFonts w:hint="eastAsia" w:hAnsi="宋体"/>
          <w:szCs w:val="20"/>
        </w:rPr>
        <w:t>由三角形的性质通过类比推理，得到四面体的如下性质：四面体的六个二面角的平分面交于一点，且这个点是四面体内切球的球心，那么原来三角形的性质为</w:t>
      </w:r>
      <w:r>
        <w:rPr>
          <w:rFonts w:hint="eastAsia" w:hAnsi="宋体"/>
          <w:szCs w:val="20"/>
          <w:u w:val="single"/>
        </w:rPr>
        <w:t>　　　　　</w:t>
      </w:r>
      <w:r>
        <w:rPr>
          <w:rFonts w:hint="eastAsia" w:hAnsi="宋体"/>
          <w:szCs w:val="20"/>
        </w:rPr>
        <w:t>．</w:t>
      </w:r>
    </w:p>
    <w:p>
      <w:pPr>
        <w:pStyle w:val="4"/>
        <w:tabs>
          <w:tab w:val="left" w:pos="4253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rPr>
          <w:rFonts w:hAnsi="宋体"/>
          <w:szCs w:val="20"/>
        </w:rPr>
      </w:pPr>
      <w:r>
        <w:rPr>
          <w:rFonts w:hAnsi="宋体"/>
          <w:szCs w:val="20"/>
        </w:rPr>
        <w:t>三、解答题(共</w:t>
      </w:r>
      <w:r>
        <w:rPr>
          <w:rFonts w:hint="eastAsia" w:hAnsi="宋体"/>
          <w:szCs w:val="20"/>
          <w:lang w:eastAsia="zh-CN"/>
        </w:rPr>
        <w:t>70</w:t>
      </w:r>
      <w:r>
        <w:rPr>
          <w:rFonts w:hAnsi="宋体"/>
          <w:szCs w:val="20"/>
        </w:rPr>
        <w:t>分)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val="en-US" w:eastAsia="zh-CN"/>
        </w:rPr>
      </w:pPr>
      <w:r>
        <w:rPr>
          <w:rFonts w:hint="eastAsia" w:hAnsi="宋体"/>
          <w:szCs w:val="20"/>
          <w:lang w:eastAsia="zh-CN"/>
        </w:rPr>
        <w:t>7</w:t>
      </w:r>
      <w:r>
        <w:rPr>
          <w:rFonts w:hint="eastAsia" w:hAnsi="宋体"/>
          <w:szCs w:val="20"/>
        </w:rPr>
        <w:t>.（</w:t>
      </w:r>
      <w:r>
        <w:rPr>
          <w:rFonts w:hint="eastAsia" w:hAnsi="宋体"/>
          <w:szCs w:val="20"/>
          <w:lang w:eastAsia="zh-CN"/>
        </w:rPr>
        <w:t>15</w:t>
      </w:r>
      <w:r>
        <w:rPr>
          <w:rFonts w:hint="eastAsia" w:hAnsi="宋体"/>
          <w:szCs w:val="20"/>
        </w:rPr>
        <w:t>分）设a、b是两个正实数，且a≠b，求证：</w:t>
      </w:r>
      <w:r>
        <w:rPr>
          <w:rFonts w:hAnsi="宋体"/>
          <w:position w:val="-6"/>
          <w:szCs w:val="20"/>
          <w:lang w:val="en-US" w:eastAsia="zh-CN"/>
        </w:rPr>
        <w:drawing>
          <wp:inline distT="0" distB="0" distL="114300" distR="114300">
            <wp:extent cx="180975" cy="200025"/>
            <wp:effectExtent l="0" t="0" r="9525" b="7620"/>
            <wp:docPr id="3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0"/>
        </w:rPr>
        <w:t>＋</w:t>
      </w:r>
      <w:r>
        <w:rPr>
          <w:rFonts w:hAnsi="宋体"/>
          <w:position w:val="-6"/>
          <w:szCs w:val="20"/>
          <w:lang w:val="en-US" w:eastAsia="zh-CN"/>
        </w:rPr>
        <w:drawing>
          <wp:inline distT="0" distB="0" distL="114300" distR="114300">
            <wp:extent cx="180975" cy="200025"/>
            <wp:effectExtent l="0" t="0" r="9525" b="7620"/>
            <wp:docPr id="3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0"/>
        </w:rPr>
        <w:t>＞</w:t>
      </w:r>
      <w:r>
        <w:rPr>
          <w:rFonts w:hAnsi="宋体"/>
          <w:position w:val="-6"/>
          <w:szCs w:val="20"/>
          <w:lang w:val="en-US" w:eastAsia="zh-CN"/>
        </w:rPr>
        <w:drawing>
          <wp:inline distT="0" distB="0" distL="114300" distR="114300">
            <wp:extent cx="619125" cy="200025"/>
            <wp:effectExtent l="0" t="0" r="9525" b="7620"/>
            <wp:docPr id="3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left="-141" w:leftChars="-67" w:firstLine="534" w:firstLineChars="267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rPr>
          <w:rFonts w:hAnsi="宋体"/>
          <w:szCs w:val="20"/>
          <w:lang w:eastAsia="zh-CN"/>
        </w:rPr>
      </w:pPr>
    </w:p>
    <w:p>
      <w:pPr>
        <w:pStyle w:val="4"/>
        <w:rPr>
          <w:rFonts w:hAnsi="宋体"/>
          <w:szCs w:val="20"/>
        </w:rPr>
      </w:pPr>
      <w:r>
        <w:rPr>
          <w:rFonts w:hint="eastAsia" w:hAnsi="宋体"/>
          <w:szCs w:val="20"/>
        </w:rPr>
        <w:t>8.（20分）设</w:t>
      </w:r>
      <w:r>
        <w:rPr>
          <w:rFonts w:hAnsi="宋体"/>
          <w:position w:val="-24"/>
          <w:szCs w:val="20"/>
          <w:lang w:val="en-US" w:eastAsia="zh-CN"/>
        </w:rPr>
        <w:drawing>
          <wp:inline distT="0" distB="0" distL="114300" distR="114300">
            <wp:extent cx="619125" cy="390525"/>
            <wp:effectExtent l="0" t="0" r="9525" b="8890"/>
            <wp:docPr id="4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0"/>
        </w:rPr>
        <w:t>，求证：</w:t>
      </w:r>
      <w:r>
        <w:rPr>
          <w:rFonts w:hAnsi="宋体"/>
          <w:position w:val="-8"/>
          <w:szCs w:val="20"/>
          <w:lang w:val="en-US" w:eastAsia="zh-CN"/>
        </w:rPr>
        <w:drawing>
          <wp:inline distT="0" distB="0" distL="114300" distR="114300">
            <wp:extent cx="2057400" cy="228600"/>
            <wp:effectExtent l="0" t="0" r="0" b="0"/>
            <wp:docPr id="4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11"/>
        </w:tabs>
        <w:snapToGrid w:val="0"/>
        <w:rPr>
          <w:rFonts w:hAnsi="宋体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ind w:firstLine="400" w:firstLineChars="200"/>
        <w:rPr>
          <w:rFonts w:ascii="宋体" w:hAnsi="宋体"/>
          <w:sz w:val="20"/>
          <w:szCs w:val="20"/>
        </w:rPr>
      </w:pPr>
    </w:p>
    <w:p>
      <w:pPr>
        <w:ind w:firstLine="400" w:firstLineChars="200"/>
        <w:rPr>
          <w:rFonts w:ascii="宋体" w:hAnsi="宋体"/>
          <w:sz w:val="20"/>
          <w:szCs w:val="20"/>
        </w:rPr>
      </w:pPr>
    </w:p>
    <w:p>
      <w:pPr>
        <w:ind w:firstLine="400" w:firstLineChars="200"/>
        <w:rPr>
          <w:rFonts w:ascii="宋体" w:hAnsi="宋体"/>
          <w:sz w:val="20"/>
          <w:szCs w:val="20"/>
        </w:rPr>
      </w:pPr>
    </w:p>
    <w:p>
      <w:pPr>
        <w:ind w:firstLine="400" w:firstLineChars="200"/>
        <w:rPr>
          <w:rFonts w:ascii="宋体" w:hAnsi="宋体"/>
          <w:sz w:val="20"/>
          <w:szCs w:val="20"/>
        </w:rPr>
      </w:pPr>
    </w:p>
    <w:p>
      <w:pPr>
        <w:ind w:firstLine="400" w:firstLineChars="200"/>
        <w:rPr>
          <w:rFonts w:ascii="宋体" w:hAnsi="宋体"/>
          <w:sz w:val="20"/>
          <w:szCs w:val="20"/>
        </w:rPr>
      </w:pP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9．(</w:t>
      </w:r>
      <w:r>
        <w:rPr>
          <w:rFonts w:hint="eastAsia" w:ascii="宋体" w:hAnsi="宋体"/>
          <w:sz w:val="20"/>
          <w:szCs w:val="20"/>
        </w:rPr>
        <w:t>20</w:t>
      </w:r>
      <w:r>
        <w:rPr>
          <w:rFonts w:ascii="宋体" w:hAnsi="宋体"/>
          <w:sz w:val="20"/>
          <w:szCs w:val="20"/>
        </w:rPr>
        <w:t>分)</w:t>
      </w:r>
      <w:r>
        <w:rPr>
          <w:rFonts w:hint="eastAsia" w:ascii="宋体" w:hAnsi="宋体"/>
          <w:sz w:val="20"/>
          <w:szCs w:val="20"/>
        </w:rPr>
        <w:t xml:space="preserve"> 设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381000" cy="200025"/>
            <wp:effectExtent l="0" t="0" r="0" b="7620"/>
            <wp:docPr id="4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为任意三角形边长，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837690" cy="200025"/>
            <wp:effectExtent l="0" t="0" r="10160" b="7620"/>
            <wp:docPr id="4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试证：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847725" cy="200025"/>
            <wp:effectExtent l="0" t="0" r="9525" b="7620"/>
            <wp:docPr id="4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16510"/>
            <wp:effectExtent l="0" t="0" r="0" b="0"/>
            <wp:docPr id="45" name="图片 33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3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10.（15分）在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447675" cy="161925"/>
            <wp:effectExtent l="0" t="0" r="9525" b="7620"/>
            <wp:docPr id="4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中，已知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457325" cy="190500"/>
            <wp:effectExtent l="0" t="0" r="9525" b="0"/>
            <wp:docPr id="4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，且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094740" cy="161925"/>
            <wp:effectExtent l="0" t="0" r="10160" b="7620"/>
            <wp:docPr id="4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．判断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447675" cy="161925"/>
            <wp:effectExtent l="0" t="0" r="9525" b="7620"/>
            <wp:docPr id="4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的形状．</w:t>
      </w: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18415" cy="16510"/>
            <wp:effectExtent l="0" t="0" r="0" b="0"/>
            <wp:docPr id="50" name="图片 38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8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  <w:sectPr>
          <w:type w:val="continuous"/>
          <w:pgSz w:w="11906" w:h="16838"/>
          <w:pgMar w:top="1134" w:right="1134" w:bottom="1134" w:left="1134" w:header="851" w:footer="992" w:gutter="0"/>
          <w:pgNumType w:fmt="numberInDash"/>
          <w:cols w:space="425" w:num="2" w:sep="1"/>
          <w:docGrid w:type="lines" w:linePitch="312" w:charSpace="0"/>
        </w:sect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 w:val="20"/>
          <w:szCs w:val="20"/>
        </w:rPr>
        <w:br w:type="page"/>
      </w:r>
      <w:r>
        <w:rPr>
          <w:rFonts w:hint="eastAsia" w:ascii="宋体" w:hAnsi="宋体"/>
          <w:b/>
          <w:sz w:val="32"/>
          <w:szCs w:val="32"/>
        </w:rPr>
        <w:t xml:space="preserve"> 直接证明与间接证明  答案</w:t>
      </w:r>
    </w:p>
    <w:p>
      <w:pPr>
        <w:spacing w:line="360" w:lineRule="exact"/>
        <w:rPr>
          <w:rFonts w:ascii="宋体" w:hAnsi="宋体"/>
          <w:b/>
          <w:bCs/>
          <w:kern w:val="0"/>
          <w:sz w:val="20"/>
          <w:szCs w:val="20"/>
        </w:rPr>
      </w:pPr>
      <w:r>
        <w:rPr>
          <w:rFonts w:ascii="宋体" w:hAnsi="宋体"/>
          <w:b/>
          <w:bCs/>
          <w:kern w:val="0"/>
          <w:sz w:val="20"/>
          <w:szCs w:val="20"/>
        </w:rPr>
        <w:t>一、选择题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  <w:r>
        <w:rPr>
          <w:rFonts w:hint="eastAsia" w:hAnsi="宋体"/>
          <w:bCs/>
          <w:szCs w:val="20"/>
        </w:rPr>
        <w:t>1.</w:t>
      </w:r>
      <w:r>
        <w:rPr>
          <w:rFonts w:hint="eastAsia" w:hAnsi="宋体"/>
          <w:bCs/>
          <w:szCs w:val="20"/>
          <w:lang w:eastAsia="zh-CN"/>
        </w:rPr>
        <w:t>A</w:t>
      </w:r>
    </w:p>
    <w:p>
      <w:pPr>
        <w:pStyle w:val="4"/>
        <w:tabs>
          <w:tab w:val="left" w:pos="4111"/>
        </w:tabs>
        <w:snapToGrid w:val="0"/>
        <w:ind w:right="420" w:firstLine="400" w:firstLineChars="200"/>
        <w:jc w:val="right"/>
        <w:rPr>
          <w:rFonts w:hAnsi="宋体"/>
          <w:szCs w:val="20"/>
          <w:lang w:eastAsia="zh-CN"/>
        </w:rPr>
      </w:pP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  <w:r>
        <w:rPr>
          <w:rFonts w:hint="eastAsia" w:hAnsi="宋体"/>
          <w:bCs/>
          <w:szCs w:val="20"/>
        </w:rPr>
        <w:t>2.</w:t>
      </w:r>
      <w:r>
        <w:rPr>
          <w:rFonts w:hint="eastAsia" w:hAnsi="宋体" w:cs="Arial"/>
          <w:szCs w:val="20"/>
          <w:lang w:eastAsia="zh-CN"/>
        </w:rPr>
        <w:t xml:space="preserve">A    </w:t>
      </w:r>
      <w:r>
        <w:rPr>
          <w:rFonts w:hAnsi="宋体" w:cs="Arial"/>
          <w:szCs w:val="20"/>
        </w:rPr>
        <w:t>解</w:t>
      </w:r>
      <w:r>
        <w:rPr>
          <w:rFonts w:hint="eastAsia" w:hAnsi="宋体" w:cs="Arial"/>
          <w:szCs w:val="20"/>
          <w:lang w:eastAsia="zh-CN"/>
        </w:rPr>
        <w:t>析</w:t>
      </w:r>
      <w:r>
        <w:rPr>
          <w:rFonts w:hAnsi="宋体" w:cs="Arial"/>
          <w:szCs w:val="20"/>
        </w:rPr>
        <w:t>：</w:t>
      </w:r>
      <w:r>
        <w:rPr>
          <w:rFonts w:hint="eastAsia" w:hAnsi="宋体" w:cs="宋体"/>
          <w:szCs w:val="20"/>
        </w:rPr>
        <w:t>∵</w:t>
      </w:r>
      <w:r>
        <w:rPr>
          <w:rFonts w:hAnsi="宋体" w:cs="Arial"/>
          <w:szCs w:val="20"/>
        </w:rPr>
        <w:t>欲证θ成立只需证P</w:t>
      </w:r>
      <w:r>
        <w:rPr>
          <w:rFonts w:hAnsi="宋体" w:cs="Arial"/>
          <w:szCs w:val="20"/>
          <w:vertAlign w:val="subscript"/>
        </w:rPr>
        <w:t>1</w:t>
      </w:r>
      <w:r>
        <w:rPr>
          <w:rFonts w:hAnsi="宋体" w:cs="Arial"/>
          <w:szCs w:val="20"/>
        </w:rPr>
        <w:t>成立</w:t>
      </w:r>
      <w:r>
        <w:rPr>
          <w:rFonts w:hint="eastAsia" w:hAnsi="宋体" w:cs="Arial"/>
          <w:szCs w:val="20"/>
          <w:lang w:eastAsia="zh-CN"/>
        </w:rPr>
        <w:t>，</w:t>
      </w:r>
      <w:r>
        <w:rPr>
          <w:rFonts w:hint="eastAsia" w:hAnsi="宋体" w:cs="宋体"/>
          <w:szCs w:val="20"/>
        </w:rPr>
        <w:t>∴</w:t>
      </w:r>
      <w:r>
        <w:rPr>
          <w:rFonts w:hAnsi="宋体" w:cs="Arial"/>
          <w:szCs w:val="20"/>
        </w:rPr>
        <w:t>P</w:t>
      </w:r>
      <w:r>
        <w:rPr>
          <w:rFonts w:hAnsi="宋体" w:cs="Arial"/>
          <w:szCs w:val="20"/>
          <w:vertAlign w:val="subscript"/>
        </w:rPr>
        <w:t>1</w:t>
      </w:r>
      <w:r>
        <w:rPr>
          <w:rFonts w:ascii="Cambria Math" w:hAnsi="Cambria Math" w:cs="Cambria Math"/>
          <w:szCs w:val="20"/>
        </w:rPr>
        <w:t>⇒</w:t>
      </w:r>
      <w:r>
        <w:rPr>
          <w:rFonts w:hAnsi="宋体" w:cs="Arial"/>
          <w:szCs w:val="20"/>
        </w:rPr>
        <w:t>θ</w:t>
      </w:r>
      <w:r>
        <w:rPr>
          <w:rFonts w:hint="eastAsia" w:hAnsi="宋体" w:cs="Arial"/>
          <w:szCs w:val="20"/>
          <w:lang w:eastAsia="zh-CN"/>
        </w:rPr>
        <w:t>.</w:t>
      </w:r>
      <w:r>
        <w:rPr>
          <w:rFonts w:hint="eastAsia" w:hAnsi="宋体" w:cs="宋体"/>
          <w:szCs w:val="20"/>
        </w:rPr>
        <w:t>∵</w:t>
      </w:r>
      <w:r>
        <w:rPr>
          <w:rFonts w:hAnsi="宋体" w:cs="Arial"/>
          <w:szCs w:val="20"/>
        </w:rPr>
        <w:t>欲证P</w:t>
      </w:r>
      <w:r>
        <w:rPr>
          <w:rFonts w:hAnsi="宋体" w:cs="Arial"/>
          <w:szCs w:val="20"/>
          <w:vertAlign w:val="subscript"/>
        </w:rPr>
        <w:t>1</w:t>
      </w:r>
      <w:r>
        <w:rPr>
          <w:rFonts w:hAnsi="宋体" w:cs="Arial"/>
          <w:szCs w:val="20"/>
        </w:rPr>
        <w:t>成立只需证P</w:t>
      </w:r>
      <w:r>
        <w:rPr>
          <w:rFonts w:hAnsi="宋体" w:cs="Arial"/>
          <w:szCs w:val="20"/>
          <w:vertAlign w:val="subscript"/>
        </w:rPr>
        <w:t>2</w:t>
      </w:r>
      <w:r>
        <w:rPr>
          <w:rFonts w:hAnsi="宋体" w:cs="Arial"/>
          <w:szCs w:val="20"/>
        </w:rPr>
        <w:t>成立</w:t>
      </w:r>
      <w:r>
        <w:rPr>
          <w:rFonts w:hint="eastAsia" w:hAnsi="宋体" w:cs="Arial"/>
          <w:szCs w:val="20"/>
          <w:lang w:eastAsia="zh-CN"/>
        </w:rPr>
        <w:t>，</w:t>
      </w:r>
      <w:r>
        <w:rPr>
          <w:rFonts w:hint="eastAsia" w:hAnsi="宋体" w:cs="宋体"/>
          <w:szCs w:val="20"/>
        </w:rPr>
        <w:t>∴</w:t>
      </w:r>
      <w:r>
        <w:rPr>
          <w:rFonts w:hAnsi="宋体" w:cs="Arial"/>
          <w:szCs w:val="20"/>
        </w:rPr>
        <w:t>P</w:t>
      </w:r>
      <w:r>
        <w:rPr>
          <w:rFonts w:hAnsi="宋体" w:cs="Arial"/>
          <w:szCs w:val="20"/>
          <w:vertAlign w:val="subscript"/>
        </w:rPr>
        <w:t>2</w:t>
      </w:r>
      <w:r>
        <w:rPr>
          <w:rFonts w:ascii="Cambria Math" w:hAnsi="Cambria Math" w:cs="Cambria Math"/>
          <w:szCs w:val="20"/>
        </w:rPr>
        <w:t>⇒</w:t>
      </w:r>
      <w:r>
        <w:rPr>
          <w:rFonts w:hAnsi="宋体" w:cs="Arial"/>
          <w:szCs w:val="20"/>
        </w:rPr>
        <w:t>P</w:t>
      </w:r>
      <w:r>
        <w:rPr>
          <w:rFonts w:hAnsi="宋体" w:cs="Arial"/>
          <w:szCs w:val="20"/>
          <w:vertAlign w:val="subscript"/>
        </w:rPr>
        <w:t>1</w:t>
      </w:r>
      <w:r>
        <w:rPr>
          <w:rFonts w:hint="eastAsia" w:hAnsi="宋体" w:cs="Arial"/>
          <w:szCs w:val="20"/>
          <w:vertAlign w:val="subscript"/>
          <w:lang w:eastAsia="zh-CN"/>
        </w:rPr>
        <w:t>，</w:t>
      </w:r>
      <w:r>
        <w:rPr>
          <w:rFonts w:hint="eastAsia" w:hAnsi="宋体" w:cs="宋体"/>
          <w:szCs w:val="20"/>
        </w:rPr>
        <w:t>∴</w:t>
      </w:r>
      <w:r>
        <w:rPr>
          <w:rFonts w:hAnsi="宋体" w:cs="Arial"/>
          <w:szCs w:val="20"/>
        </w:rPr>
        <w:t>P</w:t>
      </w:r>
      <w:r>
        <w:rPr>
          <w:rFonts w:hAnsi="宋体" w:cs="Arial"/>
          <w:szCs w:val="20"/>
          <w:vertAlign w:val="subscript"/>
        </w:rPr>
        <w:t>2</w:t>
      </w:r>
      <w:r>
        <w:rPr>
          <w:rFonts w:ascii="Cambria Math" w:hAnsi="Cambria Math" w:cs="Cambria Math"/>
          <w:szCs w:val="20"/>
        </w:rPr>
        <w:t>⇒</w:t>
      </w:r>
      <w:r>
        <w:rPr>
          <w:rFonts w:hAnsi="宋体" w:cs="Arial"/>
          <w:szCs w:val="20"/>
        </w:rPr>
        <w:t>θ</w:t>
      </w:r>
      <w:r>
        <w:rPr>
          <w:rFonts w:hint="eastAsia" w:hAnsi="宋体" w:cs="Arial"/>
          <w:szCs w:val="20"/>
          <w:lang w:eastAsia="zh-CN"/>
        </w:rPr>
        <w:t>.</w:t>
      </w:r>
      <w:r>
        <w:rPr>
          <w:rFonts w:hint="eastAsia" w:hAnsi="宋体" w:cs="宋体"/>
          <w:szCs w:val="20"/>
        </w:rPr>
        <w:t>∴</w:t>
      </w:r>
      <w:r>
        <w:rPr>
          <w:rFonts w:hAnsi="宋体" w:cs="Arial"/>
          <w:szCs w:val="20"/>
        </w:rPr>
        <w:t>P</w:t>
      </w:r>
      <w:r>
        <w:rPr>
          <w:rFonts w:hAnsi="宋体" w:cs="Arial"/>
          <w:szCs w:val="20"/>
          <w:vertAlign w:val="subscript"/>
        </w:rPr>
        <w:t>2</w:t>
      </w:r>
      <w:r>
        <w:rPr>
          <w:rFonts w:hAnsi="宋体" w:cs="Arial"/>
          <w:szCs w:val="20"/>
        </w:rPr>
        <w:t>是θ的一个充分条件</w:t>
      </w:r>
      <w:r>
        <w:rPr>
          <w:rFonts w:hint="eastAsia" w:hAnsi="宋体" w:cs="Arial"/>
          <w:szCs w:val="20"/>
          <w:lang w:eastAsia="zh-CN"/>
        </w:rPr>
        <w:t>.</w:t>
      </w: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  <w:lang w:eastAsia="zh-CN"/>
        </w:rPr>
      </w:pPr>
      <w:r>
        <w:rPr>
          <w:rFonts w:hint="eastAsia" w:hAnsi="宋体"/>
          <w:bCs/>
          <w:szCs w:val="20"/>
        </w:rPr>
        <w:t>3.</w:t>
      </w:r>
      <w:r>
        <w:rPr>
          <w:rFonts w:hint="eastAsia" w:hAnsi="宋体"/>
          <w:bCs/>
          <w:szCs w:val="20"/>
          <w:lang w:eastAsia="zh-CN"/>
        </w:rPr>
        <w:t xml:space="preserve"> B</w:t>
      </w:r>
    </w:p>
    <w:p>
      <w:pPr>
        <w:pStyle w:val="4"/>
        <w:ind w:firstLine="400" w:firstLineChars="200"/>
        <w:rPr>
          <w:rFonts w:hAnsi="宋体"/>
          <w:szCs w:val="20"/>
          <w:lang w:eastAsia="zh-CN"/>
        </w:rPr>
      </w:pPr>
      <w:r>
        <w:rPr>
          <w:rFonts w:hint="eastAsia" w:hAnsi="宋体"/>
          <w:bCs/>
          <w:szCs w:val="20"/>
        </w:rPr>
        <w:t>4.</w:t>
      </w:r>
      <w:r>
        <w:rPr>
          <w:rFonts w:hint="eastAsia" w:hAnsi="宋体"/>
          <w:szCs w:val="20"/>
          <w:lang w:eastAsia="zh-CN"/>
        </w:rPr>
        <w:t>A</w:t>
      </w:r>
    </w:p>
    <w:p>
      <w:pPr>
        <w:pStyle w:val="4"/>
        <w:tabs>
          <w:tab w:val="left" w:pos="4253"/>
        </w:tabs>
        <w:snapToGrid w:val="0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二、</w:t>
      </w:r>
      <w:r>
        <w:rPr>
          <w:rFonts w:hint="eastAsia" w:hAnsi="宋体"/>
          <w:b/>
          <w:bCs/>
          <w:szCs w:val="20"/>
        </w:rPr>
        <w:t>填空</w:t>
      </w:r>
      <w:r>
        <w:rPr>
          <w:rFonts w:hAnsi="宋体"/>
          <w:b/>
          <w:bCs/>
          <w:szCs w:val="20"/>
        </w:rPr>
        <w:t>题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5.满足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847725" cy="190500"/>
            <wp:effectExtent l="0" t="0" r="9525" b="0"/>
            <wp:docPr id="53" name="图片 41" descr="学科网(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1" descr="学科网(www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的函数是奇函数，　　　　　　　　大前提</w:t>
      </w: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3276600" cy="219075"/>
            <wp:effectExtent l="0" t="0" r="0" b="8255"/>
            <wp:docPr id="54" name="图片 42" descr="学科网(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2" descr="学科网(www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　　小前提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所以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923925" cy="219075"/>
            <wp:effectExtent l="0" t="0" r="9525" b="8255"/>
            <wp:docPr id="55" name="图片 43" descr="学科网(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3" descr="学科网(www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是奇函数．　　　　　　　　　　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19050" cy="19050"/>
            <wp:effectExtent l="0" t="0" r="0" b="0"/>
            <wp:docPr id="56" name="图片 44" descr="学科网(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4" descr="学科网(www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　　　   结论</w:t>
      </w: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  <w:lang w:eastAsia="zh-CN"/>
        </w:rPr>
      </w:pPr>
      <w:r>
        <w:rPr>
          <w:rFonts w:hAnsi="宋体"/>
          <w:szCs w:val="20"/>
        </w:rPr>
        <w:t>　</w:t>
      </w:r>
    </w:p>
    <w:p>
      <w:pPr>
        <w:pStyle w:val="4"/>
        <w:ind w:firstLine="400" w:firstLineChars="200"/>
        <w:rPr>
          <w:rFonts w:hAnsi="宋体"/>
          <w:szCs w:val="20"/>
        </w:rPr>
      </w:pPr>
      <w:r>
        <w:rPr>
          <w:rFonts w:hint="eastAsia" w:hAnsi="宋体"/>
          <w:szCs w:val="20"/>
        </w:rPr>
        <w:t>6.</w:t>
      </w:r>
      <w:r>
        <w:rPr>
          <w:rFonts w:hint="eastAsia" w:hAnsi="宋体"/>
          <w:szCs w:val="20"/>
        </w:rPr>
        <w:drawing>
          <wp:inline distT="0" distB="0" distL="114300" distR="114300">
            <wp:extent cx="29210" cy="15240"/>
            <wp:effectExtent l="0" t="0" r="0" b="0"/>
            <wp:docPr id="57" name="图片 45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5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0"/>
        </w:rPr>
        <w:t>三角形内角平分线交于一点，且这个点是三角形内切圆的圆心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b/>
          <w:sz w:val="20"/>
          <w:szCs w:val="20"/>
        </w:rPr>
        <w:t>三、计算题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7.</w:t>
      </w:r>
      <w:r>
        <w:rPr>
          <w:sz w:val="20"/>
          <w:szCs w:val="20"/>
        </w:rPr>
        <w:t xml:space="preserve"> 解：</w:t>
      </w:r>
      <w:r>
        <w:rPr>
          <w:rFonts w:hint="eastAsia"/>
          <w:sz w:val="20"/>
          <w:szCs w:val="20"/>
        </w:rPr>
        <w:t>证明一：(分析法)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 要证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5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+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5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619125" cy="200025"/>
            <wp:effectExtent l="0" t="0" r="9525" b="7620"/>
            <wp:docPr id="6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成立，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</w:t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17780"/>
            <wp:effectExtent l="0" t="0" r="0" b="0"/>
            <wp:docPr id="61" name="图片 49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9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 xml:space="preserve"> 只需证(a+b)(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90500" cy="200025"/>
            <wp:effectExtent l="0" t="0" r="0" b="7620"/>
            <wp:docPr id="62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-ab+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63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)＞ab(a+b)成立，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 即需证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90500" cy="200025"/>
            <wp:effectExtent l="0" t="0" r="0" b="7620"/>
            <wp:docPr id="6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-ab+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6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＞ab成立。(∵a+b＞0)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 只需证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90500" cy="200025"/>
            <wp:effectExtent l="0" t="0" r="0" b="7620"/>
            <wp:docPr id="66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-2ab+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6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＞0成立，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 即需证</w:t>
      </w:r>
      <w:r>
        <w:rPr>
          <w:rFonts w:cs="Times New Roman"/>
          <w:kern w:val="2"/>
          <w:position w:val="-10"/>
          <w:sz w:val="20"/>
          <w:szCs w:val="20"/>
        </w:rPr>
        <w:drawing>
          <wp:inline distT="0" distB="0" distL="114300" distR="114300">
            <wp:extent cx="495300" cy="238125"/>
            <wp:effectExtent l="0" t="0" r="0" b="8255"/>
            <wp:docPr id="68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＞0成立。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 而由已知条件可知，a≠b</w:t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13970"/>
            <wp:effectExtent l="0" t="0" r="0" b="0"/>
            <wp:docPr id="69" name="图片 57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7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，有a-b≠0，所以</w:t>
      </w:r>
      <w:r>
        <w:rPr>
          <w:rFonts w:cs="Times New Roman"/>
          <w:kern w:val="2"/>
          <w:position w:val="-10"/>
          <w:sz w:val="20"/>
          <w:szCs w:val="20"/>
        </w:rPr>
        <w:drawing>
          <wp:inline distT="0" distB="0" distL="114300" distR="114300">
            <wp:extent cx="495300" cy="238125"/>
            <wp:effectExtent l="0" t="0" r="0" b="8255"/>
            <wp:docPr id="7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＞0显然成立，由此命题得证。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    证明二：(综合法)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∵a≠b，∴a-b≠0，∴</w:t>
      </w:r>
      <w:r>
        <w:rPr>
          <w:rFonts w:cs="Times New Roman"/>
          <w:kern w:val="2"/>
          <w:position w:val="-10"/>
          <w:sz w:val="20"/>
          <w:szCs w:val="20"/>
        </w:rPr>
        <w:drawing>
          <wp:inline distT="0" distB="0" distL="114300" distR="114300">
            <wp:extent cx="495300" cy="238125"/>
            <wp:effectExtent l="0" t="0" r="0" b="8255"/>
            <wp:docPr id="71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＞0，即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90500" cy="200025"/>
            <wp:effectExtent l="0" t="0" r="0" b="7620"/>
            <wp:docPr id="7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-2ab+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7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415" cy="12700"/>
            <wp:effectExtent l="0" t="0" r="0" b="0"/>
            <wp:docPr id="74" name="图片 62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2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＞0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 亦即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90500" cy="200025"/>
            <wp:effectExtent l="0" t="0" r="0" b="7620"/>
            <wp:docPr id="7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-ab+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76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＞ab</w:t>
      </w:r>
    </w:p>
    <w:p>
      <w:pPr>
        <w:pStyle w:val="8"/>
        <w:spacing w:before="0" w:beforeAutospacing="0" w:after="0" w:afterAutospacing="0"/>
        <w:rPr>
          <w:sz w:val="20"/>
          <w:szCs w:val="20"/>
        </w:rPr>
      </w:pPr>
      <w:r>
        <w:rPr>
          <w:rFonts w:hint="eastAsia"/>
          <w:sz w:val="20"/>
          <w:szCs w:val="20"/>
        </w:rPr>
        <w:t>    由题设条件知</w:t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12700"/>
            <wp:effectExtent l="0" t="0" r="0" b="0"/>
            <wp:docPr id="77" name="图片 65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5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，a+b＞0，∴(a+b)(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90500" cy="200025"/>
            <wp:effectExtent l="0" t="0" r="0" b="7620"/>
            <wp:docPr id="78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-ab+</w:t>
      </w:r>
      <w:r>
        <w:rPr>
          <w:rFonts w:cs="Times New Roman"/>
          <w:kern w:val="2"/>
          <w:position w:val="-6"/>
          <w:sz w:val="20"/>
          <w:szCs w:val="20"/>
        </w:rPr>
        <w:drawing>
          <wp:inline distT="0" distB="0" distL="114300" distR="114300">
            <wp:extent cx="180975" cy="200025"/>
            <wp:effectExtent l="0" t="0" r="9525" b="7620"/>
            <wp:docPr id="79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)＞(a+b)ab</w:t>
      </w:r>
    </w:p>
    <w:p>
      <w:pPr>
        <w:pStyle w:val="4"/>
        <w:rPr>
          <w:rFonts w:hAnsi="宋体"/>
          <w:szCs w:val="20"/>
        </w:rPr>
      </w:pPr>
      <w:r>
        <w:rPr>
          <w:rFonts w:hint="eastAsia" w:hAnsi="宋体"/>
          <w:szCs w:val="20"/>
        </w:rPr>
        <w:t>    即</w:t>
      </w:r>
      <w:r>
        <w:rPr>
          <w:rFonts w:hAnsi="宋体"/>
          <w:position w:val="-6"/>
          <w:szCs w:val="20"/>
          <w:lang w:val="en-US" w:eastAsia="zh-CN"/>
        </w:rPr>
        <w:drawing>
          <wp:inline distT="0" distB="0" distL="114300" distR="114300">
            <wp:extent cx="180975" cy="200025"/>
            <wp:effectExtent l="0" t="0" r="9525" b="7620"/>
            <wp:docPr id="80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0"/>
        </w:rPr>
        <w:t>+</w:t>
      </w:r>
      <w:r>
        <w:rPr>
          <w:rFonts w:hAnsi="宋体"/>
          <w:position w:val="-6"/>
          <w:szCs w:val="20"/>
          <w:lang w:val="en-US" w:eastAsia="zh-CN"/>
        </w:rPr>
        <w:drawing>
          <wp:inline distT="0" distB="0" distL="114300" distR="114300">
            <wp:extent cx="180975" cy="200025"/>
            <wp:effectExtent l="0" t="0" r="9525" b="7620"/>
            <wp:docPr id="81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0"/>
        </w:rPr>
        <w:t>＞</w:t>
      </w:r>
      <w:r>
        <w:rPr>
          <w:rFonts w:hAnsi="宋体"/>
          <w:position w:val="-6"/>
          <w:szCs w:val="20"/>
          <w:lang w:val="en-US" w:eastAsia="zh-CN"/>
        </w:rPr>
        <w:drawing>
          <wp:inline distT="0" distB="0" distL="114300" distR="114300">
            <wp:extent cx="619125" cy="200025"/>
            <wp:effectExtent l="0" t="0" r="9525" b="7620"/>
            <wp:docPr id="8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0"/>
        </w:rPr>
        <w:t>，由此命题得证。</w:t>
      </w:r>
    </w:p>
    <w:p>
      <w:pPr>
        <w:ind w:firstLine="435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8．</w:t>
      </w:r>
      <w:r>
        <w:rPr>
          <w:rFonts w:hint="eastAsia" w:ascii="宋体" w:hAnsi="宋体"/>
          <w:b/>
          <w:sz w:val="20"/>
          <w:szCs w:val="20"/>
        </w:rPr>
        <w:t>证明：</w:t>
      </w:r>
      <w:r>
        <w:rPr>
          <w:rFonts w:hint="eastAsia" w:ascii="宋体" w:hAnsi="宋体"/>
          <w:sz w:val="20"/>
          <w:szCs w:val="20"/>
        </w:rPr>
        <w:t>由于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571500" cy="257175"/>
            <wp:effectExtent l="0" t="0" r="0" b="6350"/>
            <wp:docPr id="83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时，</w:t>
      </w:r>
      <w:r>
        <w:rPr>
          <w:rFonts w:ascii="宋体" w:hAnsi="宋体"/>
          <w:position w:val="-24"/>
          <w:sz w:val="20"/>
          <w:szCs w:val="20"/>
        </w:rPr>
        <w:drawing>
          <wp:inline distT="0" distB="0" distL="114300" distR="114300">
            <wp:extent cx="1189990" cy="419100"/>
            <wp:effectExtent l="0" t="0" r="10160" b="0"/>
            <wp:docPr id="84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，得</w:t>
      </w:r>
      <w:r>
        <w:rPr>
          <w:rFonts w:ascii="宋体" w:hAnsi="宋体"/>
          <w:position w:val="-12"/>
          <w:sz w:val="20"/>
          <w:szCs w:val="20"/>
        </w:rPr>
        <w:drawing>
          <wp:inline distT="0" distB="0" distL="114300" distR="114300">
            <wp:extent cx="1257300" cy="276225"/>
            <wp:effectExtent l="0" t="0" r="0" b="8255"/>
            <wp:docPr id="85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那么，</w:t>
      </w:r>
      <w:r>
        <w:rPr>
          <w:rFonts w:ascii="宋体" w:hAnsi="宋体"/>
          <w:position w:val="-12"/>
          <w:sz w:val="20"/>
          <w:szCs w:val="20"/>
        </w:rPr>
        <w:drawing>
          <wp:inline distT="0" distB="0" distL="114300" distR="114300">
            <wp:extent cx="2600960" cy="257175"/>
            <wp:effectExtent l="0" t="0" r="8890" b="8255"/>
            <wp:docPr id="8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0096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8"/>
          <w:sz w:val="20"/>
          <w:szCs w:val="20"/>
        </w:rPr>
        <w:drawing>
          <wp:inline distT="0" distB="0" distL="114300" distR="114300">
            <wp:extent cx="733425" cy="228600"/>
            <wp:effectExtent l="0" t="0" r="9525" b="0"/>
            <wp:docPr id="8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ascii="宋体" w:hAnsi="宋体"/>
          <w:position w:val="-12"/>
          <w:sz w:val="20"/>
          <w:szCs w:val="20"/>
        </w:rPr>
        <w:drawing>
          <wp:inline distT="0" distB="0" distL="114300" distR="114300">
            <wp:extent cx="2667000" cy="257175"/>
            <wp:effectExtent l="0" t="0" r="0" b="8255"/>
            <wp:docPr id="88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8"/>
          <w:sz w:val="20"/>
          <w:szCs w:val="20"/>
        </w:rPr>
        <w:drawing>
          <wp:inline distT="0" distB="0" distL="114300" distR="114300">
            <wp:extent cx="1666875" cy="228600"/>
            <wp:effectExtent l="0" t="0" r="9525" b="0"/>
            <wp:docPr id="89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上述第一个不等式中等号成立的条件为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22860"/>
            <wp:effectExtent l="0" t="0" r="0" b="0"/>
            <wp:docPr id="90" name="图片 78" descr="10151251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8" descr="1015125119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：</w:t>
      </w:r>
      <w:r>
        <w:rPr>
          <w:rFonts w:ascii="宋体" w:hAnsi="宋体"/>
          <w:position w:val="-24"/>
          <w:sz w:val="20"/>
          <w:szCs w:val="20"/>
        </w:rPr>
        <w:drawing>
          <wp:inline distT="0" distB="0" distL="114300" distR="114300">
            <wp:extent cx="2095500" cy="390525"/>
            <wp:effectExtent l="0" t="0" r="0" b="8890"/>
            <wp:docPr id="91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故原不等式成立。</w:t>
      </w:r>
    </w:p>
    <w:p>
      <w:pPr>
        <w:pStyle w:val="4"/>
        <w:rPr>
          <w:rFonts w:hAnsi="宋体"/>
          <w:szCs w:val="20"/>
        </w:rPr>
      </w:pP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9. 证明</w:t>
      </w:r>
      <w:r>
        <w:rPr>
          <w:rFonts w:ascii="宋体" w:hAnsi="宋体"/>
          <w:sz w:val="20"/>
          <w:szCs w:val="20"/>
        </w:rPr>
        <w:t>：</w:t>
      </w:r>
      <w:r>
        <w:rPr>
          <w:rFonts w:hint="eastAsia" w:ascii="宋体" w:hAnsi="宋体"/>
          <w:sz w:val="20"/>
          <w:szCs w:val="20"/>
        </w:rPr>
        <w:t>由于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3076575" cy="228600"/>
            <wp:effectExtent l="0" t="0" r="9525" b="0"/>
            <wp:docPr id="92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228725" cy="200025"/>
            <wp:effectExtent l="0" t="0" r="9525" b="7620"/>
            <wp:docPr id="93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欲证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847725" cy="200025"/>
            <wp:effectExtent l="0" t="0" r="9525" b="7620"/>
            <wp:docPr id="94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，只需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761490" cy="200025"/>
            <wp:effectExtent l="0" t="0" r="10160" b="7620"/>
            <wp:docPr id="9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只需证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371600" cy="200025"/>
            <wp:effectExtent l="0" t="0" r="0" b="7620"/>
            <wp:docPr id="96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，即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2819400" cy="200025"/>
            <wp:effectExtent l="0" t="0" r="0" b="7620"/>
            <wp:docPr id="97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；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只需证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685290" cy="200025"/>
            <wp:effectExtent l="0" t="0" r="10160" b="7620"/>
            <wp:docPr id="98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且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915160" cy="200025"/>
            <wp:effectExtent l="0" t="0" r="8890" b="7620"/>
            <wp:docPr id="99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；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先看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685290" cy="200025"/>
            <wp:effectExtent l="0" t="0" r="10160" b="7620"/>
            <wp:docPr id="100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，只需证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2160905" cy="200025"/>
            <wp:effectExtent l="0" t="0" r="10795" b="7620"/>
            <wp:docPr id="10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，即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990090" cy="228600"/>
            <wp:effectExtent l="0" t="0" r="10160" b="0"/>
            <wp:docPr id="102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，显然，此式成立，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再看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915160" cy="200025"/>
            <wp:effectExtent l="0" t="0" r="8890" b="7620"/>
            <wp:docPr id="103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只需证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2771140" cy="200025"/>
            <wp:effectExtent l="0" t="0" r="10160" b="7620"/>
            <wp:docPr id="104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7114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；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只需证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2639060" cy="200025"/>
            <wp:effectExtent l="0" t="0" r="8890" b="7620"/>
            <wp:docPr id="105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9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；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只需证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571500" cy="180975"/>
            <wp:effectExtent l="0" t="0" r="0" b="8890"/>
            <wp:docPr id="106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9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且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571500" cy="180975"/>
            <wp:effectExtent l="0" t="0" r="0" b="8890"/>
            <wp:docPr id="10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且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571500" cy="180975"/>
            <wp:effectExtent l="0" t="0" r="0" b="8890"/>
            <wp:docPr id="10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9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，由于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381000" cy="200025"/>
            <wp:effectExtent l="0" t="0" r="0" b="7620"/>
            <wp:docPr id="109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9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为三角形边长，显然，结论成立；</w:t>
      </w:r>
    </w:p>
    <w:p>
      <w:pPr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故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847725" cy="200025"/>
            <wp:effectExtent l="0" t="0" r="9525" b="7620"/>
            <wp:docPr id="110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hAnsi="宋体"/>
          <w:szCs w:val="20"/>
        </w:rPr>
      </w:pP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 xml:space="preserve">10. </w:t>
      </w:r>
      <w:r>
        <w:rPr>
          <w:rFonts w:ascii="宋体" w:hAnsi="宋体"/>
          <w:sz w:val="20"/>
          <w:szCs w:val="20"/>
        </w:rPr>
        <w:t>解：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067435" cy="161925"/>
            <wp:effectExtent l="0" t="0" r="18415" b="7620"/>
            <wp:docPr id="111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114425" cy="190500"/>
            <wp:effectExtent l="0" t="0" r="9525" b="0"/>
            <wp:docPr id="112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0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．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又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094740" cy="161925"/>
            <wp:effectExtent l="0" t="0" r="10160" b="7620"/>
            <wp:docPr id="113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2180590" cy="161925"/>
            <wp:effectExtent l="0" t="0" r="10160" b="7620"/>
            <wp:docPr id="114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2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18059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914400" cy="190500"/>
            <wp:effectExtent l="0" t="0" r="0" b="0"/>
            <wp:docPr id="115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．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又</w:t>
      </w:r>
      <w:r>
        <w:rPr>
          <w:rFonts w:ascii="宋体" w:hAnsi="宋体"/>
          <w:position w:val="-4"/>
          <w:sz w:val="20"/>
          <w:szCs w:val="20"/>
        </w:rPr>
        <w:drawing>
          <wp:inline distT="0" distB="0" distL="114300" distR="114300">
            <wp:extent cx="142875" cy="152400"/>
            <wp:effectExtent l="0" t="0" r="9525" b="0"/>
            <wp:docPr id="116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与</w:t>
      </w:r>
      <w:r>
        <w:rPr>
          <w:rFonts w:ascii="宋体" w:hAnsi="宋体"/>
          <w:position w:val="-4"/>
          <w:sz w:val="20"/>
          <w:szCs w:val="20"/>
        </w:rPr>
        <w:drawing>
          <wp:inline distT="0" distB="0" distL="114300" distR="114300">
            <wp:extent cx="142875" cy="152400"/>
            <wp:effectExtent l="0" t="0" r="9525" b="0"/>
            <wp:docPr id="117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0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均为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447675" cy="161925"/>
            <wp:effectExtent l="0" t="0" r="9525" b="7620"/>
            <wp:docPr id="118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的内角，</w:t>
      </w:r>
      <w:r>
        <w:rPr>
          <w:rFonts w:ascii="宋体" w:hAnsi="宋体"/>
          <w:position w:val="-4"/>
          <w:sz w:val="20"/>
          <w:szCs w:val="20"/>
        </w:rPr>
        <w:drawing>
          <wp:inline distT="0" distB="0" distL="114300" distR="114300">
            <wp:extent cx="485775" cy="152400"/>
            <wp:effectExtent l="0" t="0" r="9525" b="0"/>
            <wp:docPr id="119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0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．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又由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457325" cy="190500"/>
            <wp:effectExtent l="0" t="0" r="9525" b="0"/>
            <wp:docPr id="120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0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得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029335" cy="219075"/>
            <wp:effectExtent l="0" t="0" r="18415" b="8255"/>
            <wp:docPr id="121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0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942340" cy="190500"/>
            <wp:effectExtent l="0" t="0" r="10160" b="0"/>
            <wp:docPr id="122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1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又由余弦定理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305560" cy="190500"/>
            <wp:effectExtent l="0" t="0" r="8890" b="0"/>
            <wp:docPr id="123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得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1305560" cy="190500"/>
            <wp:effectExtent l="0" t="0" r="8890" b="0"/>
            <wp:docPr id="124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1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942975" cy="161925"/>
            <wp:effectExtent l="0" t="0" r="9525" b="7620"/>
            <wp:docPr id="125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1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22"/>
          <w:sz w:val="20"/>
          <w:szCs w:val="20"/>
        </w:rPr>
        <w:drawing>
          <wp:inline distT="0" distB="0" distL="114300" distR="114300">
            <wp:extent cx="561975" cy="352425"/>
            <wp:effectExtent l="0" t="0" r="9525" b="8255"/>
            <wp:docPr id="126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581025" cy="161925"/>
            <wp:effectExtent l="0" t="0" r="9525" b="7620"/>
            <wp:docPr id="127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．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又</w:t>
      </w:r>
      <w:r>
        <w:rPr>
          <w:rFonts w:ascii="宋体" w:hAnsi="宋体"/>
          <w:position w:val="-4"/>
          <w:sz w:val="20"/>
          <w:szCs w:val="20"/>
        </w:rPr>
        <w:drawing>
          <wp:inline distT="0" distB="0" distL="114300" distR="114300">
            <wp:extent cx="485775" cy="152400"/>
            <wp:effectExtent l="0" t="0" r="9525" b="0"/>
            <wp:docPr id="128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4"/>
          <w:sz w:val="20"/>
          <w:szCs w:val="20"/>
        </w:rPr>
        <w:drawing>
          <wp:inline distT="0" distB="0" distL="114300" distR="114300">
            <wp:extent cx="142875" cy="152400"/>
            <wp:effectExtent l="0" t="0" r="9525" b="0"/>
            <wp:docPr id="129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447675" cy="161925"/>
            <wp:effectExtent l="0" t="0" r="9525" b="7620"/>
            <wp:docPr id="130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为等边三角形．</w:t>
      </w:r>
    </w:p>
    <w:p>
      <w:pPr>
        <w:pStyle w:val="4"/>
        <w:rPr>
          <w:rFonts w:hAnsi="宋体"/>
          <w:szCs w:val="20"/>
          <w:lang w:val="en-US"/>
        </w:rPr>
      </w:pPr>
    </w:p>
    <w:p>
      <w:pPr>
        <w:pStyle w:val="4"/>
        <w:tabs>
          <w:tab w:val="left" w:pos="4111"/>
        </w:tabs>
        <w:snapToGrid w:val="0"/>
        <w:ind w:firstLine="400" w:firstLineChars="200"/>
        <w:rPr>
          <w:rFonts w:hAnsi="宋体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11" w:type="first"/>
      <w:headerReference r:id="rId9" w:type="default"/>
      <w:footerReference r:id="rId12" w:type="default"/>
      <w:headerReference r:id="rId10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t>http://www.xiexingcun.com/ http://www.eywedu.net/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备课大师网------语、数、外、理、化：全免费的备课网站！无需注册，天天更新！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D5316"/>
    <w:multiLevelType w:val="singleLevel"/>
    <w:tmpl w:val="12DD5316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CB82F2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numbering" Target="numbering.xml"/><Relationship Id="rId97" Type="http://schemas.openxmlformats.org/officeDocument/2006/relationships/customXml" Target="../customXml/item1.xml"/><Relationship Id="rId96" Type="http://schemas.openxmlformats.org/officeDocument/2006/relationships/image" Target="media/image86.wmf"/><Relationship Id="rId95" Type="http://schemas.openxmlformats.org/officeDocument/2006/relationships/image" Target="media/image85.wmf"/><Relationship Id="rId94" Type="http://schemas.openxmlformats.org/officeDocument/2006/relationships/image" Target="media/image84.wmf"/><Relationship Id="rId93" Type="http://schemas.openxmlformats.org/officeDocument/2006/relationships/image" Target="media/image83.wmf"/><Relationship Id="rId92" Type="http://schemas.openxmlformats.org/officeDocument/2006/relationships/image" Target="media/image82.wmf"/><Relationship Id="rId91" Type="http://schemas.openxmlformats.org/officeDocument/2006/relationships/image" Target="media/image81.wmf"/><Relationship Id="rId90" Type="http://schemas.openxmlformats.org/officeDocument/2006/relationships/image" Target="media/image80.wmf"/><Relationship Id="rId9" Type="http://schemas.openxmlformats.org/officeDocument/2006/relationships/header" Target="header4.xml"/><Relationship Id="rId89" Type="http://schemas.openxmlformats.org/officeDocument/2006/relationships/image" Target="media/image79.wmf"/><Relationship Id="rId88" Type="http://schemas.openxmlformats.org/officeDocument/2006/relationships/image" Target="media/image78.wmf"/><Relationship Id="rId87" Type="http://schemas.openxmlformats.org/officeDocument/2006/relationships/image" Target="media/image77.wmf"/><Relationship Id="rId86" Type="http://schemas.openxmlformats.org/officeDocument/2006/relationships/image" Target="media/image76.wmf"/><Relationship Id="rId85" Type="http://schemas.openxmlformats.org/officeDocument/2006/relationships/image" Target="media/image75.wmf"/><Relationship Id="rId84" Type="http://schemas.openxmlformats.org/officeDocument/2006/relationships/image" Target="media/image74.wmf"/><Relationship Id="rId83" Type="http://schemas.openxmlformats.org/officeDocument/2006/relationships/image" Target="media/image73.wmf"/><Relationship Id="rId82" Type="http://schemas.openxmlformats.org/officeDocument/2006/relationships/image" Target="media/image72.wmf"/><Relationship Id="rId81" Type="http://schemas.openxmlformats.org/officeDocument/2006/relationships/image" Target="media/image71.wmf"/><Relationship Id="rId80" Type="http://schemas.openxmlformats.org/officeDocument/2006/relationships/image" Target="media/image70.wmf"/><Relationship Id="rId8" Type="http://schemas.openxmlformats.org/officeDocument/2006/relationships/footer" Target="footer3.xml"/><Relationship Id="rId79" Type="http://schemas.openxmlformats.org/officeDocument/2006/relationships/image" Target="media/image69.wmf"/><Relationship Id="rId78" Type="http://schemas.openxmlformats.org/officeDocument/2006/relationships/image" Target="media/image68.wmf"/><Relationship Id="rId77" Type="http://schemas.openxmlformats.org/officeDocument/2006/relationships/image" Target="media/image67.wmf"/><Relationship Id="rId76" Type="http://schemas.openxmlformats.org/officeDocument/2006/relationships/image" Target="media/image66.wmf"/><Relationship Id="rId75" Type="http://schemas.openxmlformats.org/officeDocument/2006/relationships/image" Target="media/image65.wmf"/><Relationship Id="rId74" Type="http://schemas.openxmlformats.org/officeDocument/2006/relationships/image" Target="media/image64.wmf"/><Relationship Id="rId73" Type="http://schemas.openxmlformats.org/officeDocument/2006/relationships/image" Target="media/image63.wmf"/><Relationship Id="rId72" Type="http://schemas.openxmlformats.org/officeDocument/2006/relationships/image" Target="media/image62.wmf"/><Relationship Id="rId71" Type="http://schemas.openxmlformats.org/officeDocument/2006/relationships/image" Target="media/image61.wmf"/><Relationship Id="rId70" Type="http://schemas.openxmlformats.org/officeDocument/2006/relationships/image" Target="media/image60.wmf"/><Relationship Id="rId7" Type="http://schemas.openxmlformats.org/officeDocument/2006/relationships/footer" Target="footer2.xml"/><Relationship Id="rId69" Type="http://schemas.openxmlformats.org/officeDocument/2006/relationships/image" Target="media/image59.wmf"/><Relationship Id="rId68" Type="http://schemas.openxmlformats.org/officeDocument/2006/relationships/image" Target="media/image58.wmf"/><Relationship Id="rId67" Type="http://schemas.openxmlformats.org/officeDocument/2006/relationships/image" Target="media/image57.wmf"/><Relationship Id="rId66" Type="http://schemas.openxmlformats.org/officeDocument/2006/relationships/image" Target="media/image56.wmf"/><Relationship Id="rId65" Type="http://schemas.openxmlformats.org/officeDocument/2006/relationships/image" Target="media/image55.wmf"/><Relationship Id="rId64" Type="http://schemas.openxmlformats.org/officeDocument/2006/relationships/image" Target="media/image54.wmf"/><Relationship Id="rId63" Type="http://schemas.openxmlformats.org/officeDocument/2006/relationships/image" Target="media/image53.wmf"/><Relationship Id="rId62" Type="http://schemas.openxmlformats.org/officeDocument/2006/relationships/image" Target="media/image52.wmf"/><Relationship Id="rId61" Type="http://schemas.openxmlformats.org/officeDocument/2006/relationships/image" Target="media/image51.wmf"/><Relationship Id="rId60" Type="http://schemas.openxmlformats.org/officeDocument/2006/relationships/image" Target="media/image50.wmf"/><Relationship Id="rId6" Type="http://schemas.openxmlformats.org/officeDocument/2006/relationships/footer" Target="footer1.xml"/><Relationship Id="rId59" Type="http://schemas.openxmlformats.org/officeDocument/2006/relationships/image" Target="media/image49.wmf"/><Relationship Id="rId58" Type="http://schemas.openxmlformats.org/officeDocument/2006/relationships/image" Target="media/image48.wmf"/><Relationship Id="rId57" Type="http://schemas.openxmlformats.org/officeDocument/2006/relationships/image" Target="media/image47.wmf"/><Relationship Id="rId56" Type="http://schemas.openxmlformats.org/officeDocument/2006/relationships/image" Target="media/image46.wmf"/><Relationship Id="rId55" Type="http://schemas.openxmlformats.org/officeDocument/2006/relationships/image" Target="media/image45.wmf"/><Relationship Id="rId54" Type="http://schemas.openxmlformats.org/officeDocument/2006/relationships/image" Target="media/image44.wmf"/><Relationship Id="rId53" Type="http://schemas.openxmlformats.org/officeDocument/2006/relationships/image" Target="media/image43.wmf"/><Relationship Id="rId52" Type="http://schemas.openxmlformats.org/officeDocument/2006/relationships/image" Target="media/image42.wmf"/><Relationship Id="rId51" Type="http://schemas.openxmlformats.org/officeDocument/2006/relationships/image" Target="media/image41.wmf"/><Relationship Id="rId50" Type="http://schemas.openxmlformats.org/officeDocument/2006/relationships/image" Target="media/image40.wmf"/><Relationship Id="rId5" Type="http://schemas.openxmlformats.org/officeDocument/2006/relationships/header" Target="header3.xml"/><Relationship Id="rId49" Type="http://schemas.openxmlformats.org/officeDocument/2006/relationships/image" Target="media/image39.wmf"/><Relationship Id="rId48" Type="http://schemas.openxmlformats.org/officeDocument/2006/relationships/image" Target="media/image38.png"/><Relationship Id="rId47" Type="http://schemas.openxmlformats.org/officeDocument/2006/relationships/image" Target="media/image37.wmf"/><Relationship Id="rId46" Type="http://schemas.openxmlformats.org/officeDocument/2006/relationships/image" Target="media/image36.wmf"/><Relationship Id="rId45" Type="http://schemas.openxmlformats.org/officeDocument/2006/relationships/image" Target="media/image35.wmf"/><Relationship Id="rId44" Type="http://schemas.openxmlformats.org/officeDocument/2006/relationships/image" Target="media/image34.wmf"/><Relationship Id="rId43" Type="http://schemas.openxmlformats.org/officeDocument/2006/relationships/image" Target="media/image33.wmf"/><Relationship Id="rId42" Type="http://schemas.openxmlformats.org/officeDocument/2006/relationships/image" Target="media/image32.wmf"/><Relationship Id="rId41" Type="http://schemas.openxmlformats.org/officeDocument/2006/relationships/image" Target="media/image31.wmf"/><Relationship Id="rId40" Type="http://schemas.openxmlformats.org/officeDocument/2006/relationships/image" Target="media/image30.wmf"/><Relationship Id="rId4" Type="http://schemas.openxmlformats.org/officeDocument/2006/relationships/header" Target="header2.xml"/><Relationship Id="rId39" Type="http://schemas.openxmlformats.org/officeDocument/2006/relationships/image" Target="media/image29.wmf"/><Relationship Id="rId38" Type="http://schemas.openxmlformats.org/officeDocument/2006/relationships/image" Target="media/image28.wmf"/><Relationship Id="rId37" Type="http://schemas.openxmlformats.org/officeDocument/2006/relationships/image" Target="media/image27.wmf"/><Relationship Id="rId36" Type="http://schemas.openxmlformats.org/officeDocument/2006/relationships/image" Target="media/image26.wmf"/><Relationship Id="rId35" Type="http://schemas.openxmlformats.org/officeDocument/2006/relationships/image" Target="media/image25.wmf"/><Relationship Id="rId34" Type="http://schemas.openxmlformats.org/officeDocument/2006/relationships/image" Target="media/image24.wmf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image" Target="media/image21.wmf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image" Target="media/image18.wmf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wmf"/><Relationship Id="rId17" Type="http://schemas.openxmlformats.org/officeDocument/2006/relationships/image" Target="media/image7.wmf"/><Relationship Id="rId16" Type="http://schemas.openxmlformats.org/officeDocument/2006/relationships/image" Target="media/image6.wmf"/><Relationship Id="rId15" Type="http://schemas.openxmlformats.org/officeDocument/2006/relationships/image" Target="media/image5.wmf"/><Relationship Id="rId14" Type="http://schemas.openxmlformats.org/officeDocument/2006/relationships/image" Target="media/image4.png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2016-08-27T09:45:27Z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