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合情推理与演绎推理难题-高中数学选修1-2第二章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1．已知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中，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＝30°，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＝60°，求证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证明：</w:t>
      </w:r>
      <w:r>
        <w:rPr>
          <w:rFonts w:hint="eastAsia" w:hAnsi="宋体" w:cs="宋体"/>
          <w:szCs w:val="24"/>
          <w:u w:val="single"/>
        </w:rPr>
        <w:t>∵∠</w:t>
      </w:r>
      <w:r>
        <w:rPr>
          <w:rFonts w:hAnsi="宋体" w:cs="Times New Roman"/>
          <w:i/>
          <w:szCs w:val="24"/>
          <w:u w:val="single"/>
        </w:rPr>
        <w:t>A</w:t>
      </w:r>
      <w:r>
        <w:rPr>
          <w:rFonts w:hAnsi="宋体" w:cs="Times New Roman"/>
          <w:szCs w:val="24"/>
          <w:u w:val="single"/>
        </w:rPr>
        <w:t>＝30°，</w:t>
      </w:r>
      <w:r>
        <w:rPr>
          <w:rFonts w:hint="eastAsia" w:hAnsi="宋体" w:cs="宋体"/>
          <w:szCs w:val="24"/>
          <w:u w:val="single"/>
        </w:rPr>
        <w:t>∠</w:t>
      </w:r>
      <w:r>
        <w:rPr>
          <w:rFonts w:hAnsi="宋体" w:cs="Times New Roman"/>
          <w:i/>
          <w:szCs w:val="24"/>
          <w:u w:val="single"/>
        </w:rPr>
        <w:t>B</w:t>
      </w:r>
      <w:r>
        <w:rPr>
          <w:rFonts w:hAnsi="宋体" w:cs="Times New Roman"/>
          <w:szCs w:val="24"/>
          <w:u w:val="single"/>
        </w:rPr>
        <w:t>＝60°，</w:t>
      </w:r>
      <w:r>
        <w:rPr>
          <w:rFonts w:hint="eastAsia" w:hAnsi="宋体" w:cs="宋体"/>
          <w:szCs w:val="24"/>
          <w:u w:val="single"/>
        </w:rPr>
        <w:t>∴∠</w:t>
      </w:r>
      <w:r>
        <w:rPr>
          <w:rFonts w:hAnsi="宋体" w:cs="Times New Roman"/>
          <w:i/>
          <w:szCs w:val="24"/>
          <w:u w:val="single"/>
        </w:rPr>
        <w:t>A</w:t>
      </w:r>
      <w:r>
        <w:rPr>
          <w:rFonts w:hAnsi="宋体" w:cs="Times New Roman"/>
          <w:szCs w:val="24"/>
          <w:u w:val="single"/>
        </w:rPr>
        <w:t>＜</w:t>
      </w:r>
      <w:r>
        <w:rPr>
          <w:rFonts w:hint="eastAsia" w:hAnsi="宋体" w:cs="宋体"/>
          <w:szCs w:val="24"/>
          <w:u w:val="single"/>
        </w:rPr>
        <w:t>∠</w:t>
      </w:r>
      <w:r>
        <w:rPr>
          <w:rFonts w:hAnsi="宋体" w:cs="Times New Roman"/>
          <w:i/>
          <w:szCs w:val="24"/>
          <w:u w:val="single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，画线部分是演绎推理的(　　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A．大前提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C．结论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D．三段论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结合三段论的特征可知，该证明过程省略了大前提“在同一个三角形中大角对大边”，因此画线部分是演绎推理的小前提．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B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2．(2013·三亚高二检测)“指数函数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＞0且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≠1)是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上的增函数，而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是指数函数，所以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是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上的增函数”，上述三段论推理过程中导致结论错误的是(　　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A．大前提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C．大、小前提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D．推理形式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指数函数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在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＞1时在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上是增函数，当0＜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＜1时，在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上是减函数，故上述三段论的证明中“大前提”出错．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3．在不等边三角形中，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为最大边．要想得到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为钝角的结论，三边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应满足的条件是(　　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 xml:space="preserve">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 xml:space="preserve">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 xml:space="preserve">cos 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bc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&lt;0，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&lt;0，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C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4．下面几种推理过程是演绎推理的是(　　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A．两条直线平行，同旁内角互补，因为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和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是两条平行直线被第三条直线所截所得的同旁内角，所以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＝180°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B．我国地质学家李四光发现中国松辽地区和中亚细亚的地质结构类似，而中亚细亚有丰富的石油，由此，他推断松辽平原也蕴藏着丰富的石油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C．由6＝3＋3,8＝3＋5,10＝3＋7,12＝5＋7,14＝7＋7，…，得出结论：一个偶数(大于4)可以写成两个素数的和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D．在数列{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}中，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＝1，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  <w:vertAlign w:val="subscript"/>
        </w:rPr>
        <w:t>－1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,a</w:instrText>
      </w:r>
      <w:r>
        <w:rPr>
          <w:rFonts w:hAnsi="宋体" w:cs="Times New Roman"/>
          <w:i/>
          <w:szCs w:val="24"/>
          <w:vertAlign w:val="subscript"/>
        </w:rPr>
        <w:instrText xml:space="preserve">n</w:instrText>
      </w:r>
      <w:r>
        <w:rPr>
          <w:rFonts w:hAnsi="宋体" w:cs="Times New Roman"/>
          <w:szCs w:val="24"/>
          <w:vertAlign w:val="subscript"/>
        </w:rPr>
        <w:instrText xml:space="preserve">－1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≥2)，由此归纳出{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i/>
          <w:szCs w:val="24"/>
          <w:vertAlign w:val="subscript"/>
        </w:rPr>
        <w:t>n</w:t>
      </w:r>
      <w:r>
        <w:rPr>
          <w:rFonts w:hAnsi="宋体" w:cs="Times New Roman"/>
          <w:szCs w:val="24"/>
        </w:rPr>
        <w:t>}的通项公式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B、C、D选项是合情推理，A选项是演绎推理．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5．“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四边形</w:t>
      </w:r>
      <w:r>
        <w:rPr>
          <w:rFonts w:hAnsi="宋体" w:cs="Times New Roman"/>
          <w:i/>
          <w:szCs w:val="24"/>
        </w:rPr>
        <w:t>ABCD</w:t>
      </w:r>
      <w:r>
        <w:rPr>
          <w:rFonts w:hAnsi="宋体" w:cs="Times New Roman"/>
          <w:szCs w:val="24"/>
        </w:rPr>
        <w:t>是矩形，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四边形</w:t>
      </w:r>
      <w:r>
        <w:rPr>
          <w:rFonts w:hAnsi="宋体" w:cs="Times New Roman"/>
          <w:i/>
          <w:szCs w:val="24"/>
        </w:rPr>
        <w:t>ABCD</w:t>
      </w:r>
      <w:r>
        <w:rPr>
          <w:rFonts w:hAnsi="宋体" w:cs="Times New Roman"/>
          <w:szCs w:val="24"/>
        </w:rPr>
        <w:t>的对角线相等．”以上推理的大前提是(　　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A．正方形都是对角线相等的四边形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B．矩形都是对角线相等的四边形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C．等腰梯形都是对角线相等的四边形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D．矩形都是对边平行且相等的四边形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大前提为矩形都是对角线相等的四边形．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B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6．在求函数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r(log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的定义域时，第一步推理中大前提是“当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有意义时，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≥0”；小前提是“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r(log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有意义”；结论是___________________．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由log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－2≥0得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≥4.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“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r(log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</w:rPr>
        <w:instrText xml:space="preserve">－2)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的定义域是[4，＋∞)”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7．已知推理：因为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的三边长依次为3,4,5，所以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是直角三角形．若将其恢复成完整的三段论，则大前提是_____________________________．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大前提：一条边的平方等于其他两条边平方和的三角形是直角三角形；小前提：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的三边长依次为3,4,5，满足3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＝5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；结论：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是直角三角形．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一条边的平方等于其他两条边的平方和的三角形是直角三角形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INCLUDEPICTURE"S2-13.TIF"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960120" cy="480060"/>
            <wp:effectExtent l="0" t="0" r="11430" b="15240"/>
            <wp:docPr id="13" name="图片 2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图2－1－6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8．如图2－1－6所示，因为四边形</w:t>
      </w:r>
      <w:r>
        <w:rPr>
          <w:rFonts w:hAnsi="宋体" w:cs="Times New Roman"/>
          <w:i/>
          <w:szCs w:val="24"/>
        </w:rPr>
        <w:t>ABCD</w:t>
      </w:r>
      <w:r>
        <w:rPr>
          <w:rFonts w:hAnsi="宋体" w:cs="Times New Roman"/>
          <w:szCs w:val="24"/>
        </w:rPr>
        <w:t>是平行四边形，所以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CD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AD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又因为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Ansi="宋体" w:cs="Times New Roman"/>
          <w:szCs w:val="24"/>
        </w:rPr>
        <w:t>和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CDA</w:t>
      </w:r>
      <w:r>
        <w:rPr>
          <w:rFonts w:hAnsi="宋体" w:cs="Times New Roman"/>
          <w:szCs w:val="24"/>
        </w:rPr>
        <w:t>的三边对应相等，所以</w:t>
      </w:r>
      <w:r>
        <w:rPr>
          <w:rFonts w:hint="eastAsia" w:hAnsi="宋体" w:cs="宋体"/>
          <w:szCs w:val="24"/>
        </w:rPr>
        <w:t>△</w:t>
      </w:r>
      <w:r>
        <w:rPr>
          <w:rFonts w:hAnsi="宋体" w:cs="Times New Roman"/>
          <w:i/>
          <w:szCs w:val="24"/>
        </w:rPr>
        <w:t>ABC</w:t>
      </w:r>
      <w:r>
        <w:rPr>
          <w:rFonts w:hint="eastAsia" w:hAnsi="宋体" w:cs="宋体"/>
          <w:szCs w:val="24"/>
        </w:rPr>
        <w:t>≌△</w:t>
      </w:r>
      <w:r>
        <w:rPr>
          <w:rFonts w:hAnsi="宋体" w:cs="Times New Roman"/>
          <w:i/>
          <w:szCs w:val="24"/>
        </w:rPr>
        <w:t>CDA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上述推理的两个步骤中应用的推理形式是________．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演绎推理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9．把下列演绎推理写成三段论的形式．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(1)在一个标准大气压下，水的沸点是100 ℃，所以在一个标准大气压下把水加热到100 ℃时，水会沸腾；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(2)一切奇数都不能被2整除，(2</w:t>
      </w:r>
      <w:r>
        <w:rPr>
          <w:rFonts w:hAnsi="宋体" w:cs="Times New Roman"/>
          <w:szCs w:val="24"/>
          <w:vertAlign w:val="superscript"/>
        </w:rPr>
        <w:t>100</w:t>
      </w:r>
      <w:r>
        <w:rPr>
          <w:rFonts w:hAnsi="宋体" w:cs="Times New Roman"/>
          <w:szCs w:val="24"/>
        </w:rPr>
        <w:t>＋1)是奇数，所以(2</w:t>
      </w:r>
      <w:r>
        <w:rPr>
          <w:rFonts w:hAnsi="宋体" w:cs="Times New Roman"/>
          <w:szCs w:val="24"/>
          <w:vertAlign w:val="superscript"/>
        </w:rPr>
        <w:t>100</w:t>
      </w:r>
      <w:r>
        <w:rPr>
          <w:rFonts w:hAnsi="宋体" w:cs="Times New Roman"/>
          <w:szCs w:val="24"/>
        </w:rPr>
        <w:t>＋1)不能被2整除；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(3)三角函数都是周期函数，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 xml:space="preserve">＝tan </w:t>
      </w:r>
      <w:r>
        <w:rPr>
          <w:rFonts w:hAnsi="宋体" w:cs="Times New Roman"/>
          <w:i/>
          <w:szCs w:val="24"/>
        </w:rPr>
        <w:t>α</w:t>
      </w:r>
      <w:r>
        <w:rPr>
          <w:rFonts w:hAnsi="宋体" w:cs="Times New Roman"/>
          <w:szCs w:val="24"/>
        </w:rPr>
        <w:t>是三角函数，因此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 xml:space="preserve">＝tan </w:t>
      </w:r>
      <w:r>
        <w:rPr>
          <w:rFonts w:hAnsi="宋体" w:cs="Times New Roman"/>
          <w:i/>
          <w:szCs w:val="24"/>
        </w:rPr>
        <w:t>α</w:t>
      </w:r>
      <w:r>
        <w:rPr>
          <w:rFonts w:hAnsi="宋体" w:cs="Times New Roman"/>
          <w:szCs w:val="24"/>
        </w:rPr>
        <w:t>是周期函数．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(1)在一个标准大气压下，水的沸点是100 ℃，</w:t>
      </w:r>
      <w:r>
        <w:rPr>
          <w:rFonts w:hint="eastAsia" w:hAnsi="宋体" w:cs="Times New Roman"/>
          <w:szCs w:val="24"/>
        </w:rPr>
        <w:t xml:space="preserve">  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在一个标准大气压下把水加热到100 ℃，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水会沸腾．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(2)一切奇数都不能被2整除，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</w:t>
      </w:r>
      <w:r>
        <w:rPr>
          <w:rFonts w:hAnsi="宋体" w:cs="Times New Roman"/>
          <w:szCs w:val="24"/>
          <w:vertAlign w:val="superscript"/>
        </w:rPr>
        <w:t>100</w:t>
      </w:r>
      <w:r>
        <w:rPr>
          <w:rFonts w:hAnsi="宋体" w:cs="Times New Roman"/>
          <w:szCs w:val="24"/>
        </w:rPr>
        <w:t>＋1)是奇数，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</w:t>
      </w:r>
      <w:r>
        <w:rPr>
          <w:rFonts w:hAnsi="宋体" w:cs="Times New Roman"/>
          <w:szCs w:val="24"/>
          <w:vertAlign w:val="superscript"/>
        </w:rPr>
        <w:t>100</w:t>
      </w:r>
      <w:r>
        <w:rPr>
          <w:rFonts w:hAnsi="宋体" w:cs="Times New Roman"/>
          <w:szCs w:val="24"/>
        </w:rPr>
        <w:t>＋1)不能被2整除．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(3)三角函数都是周期函数，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 xml:space="preserve">＝tan </w:t>
      </w:r>
      <w:r>
        <w:rPr>
          <w:rFonts w:hAnsi="宋体" w:cs="Times New Roman"/>
          <w:i/>
          <w:szCs w:val="24"/>
        </w:rPr>
        <w:t>α</w:t>
      </w:r>
      <w:r>
        <w:rPr>
          <w:rFonts w:hAnsi="宋体" w:cs="Times New Roman"/>
          <w:szCs w:val="24"/>
        </w:rPr>
        <w:t>是三角函数，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 xml:space="preserve">＝tan </w:t>
      </w:r>
      <w:r>
        <w:rPr>
          <w:rFonts w:hAnsi="宋体" w:cs="Times New Roman"/>
          <w:i/>
          <w:szCs w:val="24"/>
        </w:rPr>
        <w:t>α</w:t>
      </w:r>
      <w:r>
        <w:rPr>
          <w:rFonts w:hAnsi="宋体" w:cs="Times New Roman"/>
          <w:szCs w:val="24"/>
        </w:rPr>
        <w:t>是周期函数．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10．如图2－1－7，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E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分别是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AB</w:t>
      </w:r>
      <w:r>
        <w:rPr>
          <w:rFonts w:hAnsi="宋体" w:cs="Times New Roman"/>
          <w:szCs w:val="24"/>
        </w:rPr>
        <w:t>上的点，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BFD</w:t>
      </w:r>
      <w:r>
        <w:rPr>
          <w:rFonts w:hAnsi="宋体" w:cs="Times New Roman"/>
          <w:szCs w:val="24"/>
        </w:rPr>
        <w:t>＝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DE</w:t>
      </w:r>
      <w:r>
        <w:rPr>
          <w:rFonts w:hint="eastAsia" w:hAnsi="宋体" w:cs="宋体"/>
          <w:szCs w:val="24"/>
        </w:rPr>
        <w:t>∥</w:t>
      </w:r>
      <w:r>
        <w:rPr>
          <w:rFonts w:hAnsi="宋体" w:cs="Times New Roman"/>
          <w:i/>
          <w:szCs w:val="24"/>
        </w:rPr>
        <w:t>BA</w:t>
      </w:r>
      <w:r>
        <w:rPr>
          <w:rFonts w:hAnsi="宋体" w:cs="Times New Roman"/>
          <w:szCs w:val="24"/>
        </w:rPr>
        <w:t>，求证：</w:t>
      </w:r>
      <w:r>
        <w:rPr>
          <w:rFonts w:hAnsi="宋体" w:cs="Times New Roman"/>
          <w:i/>
          <w:szCs w:val="24"/>
        </w:rPr>
        <w:t>ED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AF</w:t>
      </w:r>
      <w:r>
        <w:rPr>
          <w:rFonts w:hAnsi="宋体" w:cs="Times New Roman"/>
          <w:szCs w:val="24"/>
        </w:rPr>
        <w:t>，写出三段论形式的演绎推理．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INCLUDEPICTURE"S2-14.TIF"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060450" cy="696595"/>
            <wp:effectExtent l="0" t="0" r="6350" b="8255"/>
            <wp:docPr id="14" name="图片 3" descr="&#13;&#10;www.dearedu.com&#13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&#13;&#10;www.dearedu.com&#13;&#10;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图2－1－7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【证明】</w:t>
      </w:r>
      <w:r>
        <w:rPr>
          <w:rFonts w:hAnsi="宋体" w:cs="Times New Roman"/>
          <w:szCs w:val="24"/>
        </w:rPr>
        <w:t>　因为同位角相等，两条直线平行，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BFD</w:t>
      </w:r>
      <w:r>
        <w:rPr>
          <w:rFonts w:hAnsi="宋体" w:cs="Times New Roman"/>
          <w:szCs w:val="24"/>
        </w:rPr>
        <w:t>与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是同位角，且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BFD</w:t>
      </w:r>
      <w:r>
        <w:rPr>
          <w:rFonts w:hAnsi="宋体" w:cs="Times New Roman"/>
          <w:szCs w:val="24"/>
        </w:rPr>
        <w:t>＝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FD</w:t>
      </w:r>
      <w:r>
        <w:rPr>
          <w:rFonts w:hint="eastAsia" w:hAnsi="宋体" w:cs="宋体"/>
          <w:szCs w:val="24"/>
        </w:rPr>
        <w:t>∥</w:t>
      </w:r>
      <w:r>
        <w:rPr>
          <w:rFonts w:hAnsi="宋体" w:cs="Times New Roman"/>
          <w:i/>
          <w:szCs w:val="24"/>
        </w:rPr>
        <w:t>AE</w:t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因为两组对边分别平行的四边形是平行四边形，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DE</w:t>
      </w:r>
      <w:r>
        <w:rPr>
          <w:rFonts w:hint="eastAsia" w:hAnsi="宋体" w:cs="宋体"/>
          <w:szCs w:val="24"/>
        </w:rPr>
        <w:t>∥</w:t>
      </w:r>
      <w:r>
        <w:rPr>
          <w:rFonts w:hAnsi="宋体" w:cs="Times New Roman"/>
          <w:i/>
          <w:szCs w:val="24"/>
        </w:rPr>
        <w:t>BA</w:t>
      </w:r>
      <w:r>
        <w:rPr>
          <w:rFonts w:hAnsi="宋体" w:cs="Times New Roman"/>
          <w:szCs w:val="24"/>
        </w:rPr>
        <w:t>，且</w:t>
      </w:r>
      <w:r>
        <w:rPr>
          <w:rFonts w:hAnsi="宋体" w:cs="Times New Roman"/>
          <w:i/>
          <w:szCs w:val="24"/>
        </w:rPr>
        <w:t>FD</w:t>
      </w:r>
      <w:r>
        <w:rPr>
          <w:rFonts w:hint="eastAsia" w:hAnsi="宋体" w:cs="宋体"/>
          <w:szCs w:val="24"/>
        </w:rPr>
        <w:t>∥</w:t>
      </w:r>
      <w:r>
        <w:rPr>
          <w:rFonts w:hAnsi="宋体" w:cs="Times New Roman"/>
          <w:i/>
          <w:szCs w:val="24"/>
        </w:rPr>
        <w:t>AE</w:t>
      </w:r>
      <w:r>
        <w:rPr>
          <w:rFonts w:hAnsi="宋体" w:cs="Times New Roman"/>
          <w:szCs w:val="24"/>
        </w:rPr>
        <w:t>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所以四边形</w:t>
      </w:r>
      <w:r>
        <w:rPr>
          <w:rFonts w:hAnsi="宋体" w:cs="Times New Roman"/>
          <w:i/>
          <w:szCs w:val="24"/>
        </w:rPr>
        <w:t>AFDE</w:t>
      </w:r>
      <w:r>
        <w:rPr>
          <w:rFonts w:hAnsi="宋体" w:cs="Times New Roman"/>
          <w:szCs w:val="24"/>
        </w:rPr>
        <w:t>为平行四边形．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因为平行四边形的对边相等，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大前提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ED</w:t>
      </w:r>
      <w:r>
        <w:rPr>
          <w:rFonts w:hAnsi="宋体" w:cs="Times New Roman"/>
          <w:szCs w:val="24"/>
        </w:rPr>
        <w:t>和</w:t>
      </w:r>
      <w:r>
        <w:rPr>
          <w:rFonts w:hAnsi="宋体" w:cs="Times New Roman"/>
          <w:i/>
          <w:szCs w:val="24"/>
        </w:rPr>
        <w:t>AF</w:t>
      </w:r>
      <w:r>
        <w:rPr>
          <w:rFonts w:hAnsi="宋体" w:cs="Times New Roman"/>
          <w:szCs w:val="24"/>
        </w:rPr>
        <w:t>为平行四边形</w:t>
      </w:r>
      <w:r>
        <w:rPr>
          <w:rFonts w:hAnsi="宋体" w:cs="Times New Roman"/>
          <w:i/>
          <w:szCs w:val="24"/>
        </w:rPr>
        <w:t>AFDE</w:t>
      </w:r>
      <w:r>
        <w:rPr>
          <w:rFonts w:hAnsi="宋体" w:cs="Times New Roman"/>
          <w:szCs w:val="24"/>
        </w:rPr>
        <w:t>的对边，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小前提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ED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AF</w:t>
      </w:r>
      <w:r>
        <w:rPr>
          <w:rFonts w:hAnsi="宋体" w:cs="Times New Roman"/>
          <w:szCs w:val="24"/>
        </w:rPr>
        <w:t>.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结论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11．已知函数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bx</w:t>
      </w:r>
      <w:r>
        <w:rPr>
          <w:rFonts w:hAnsi="宋体" w:cs="Times New Roman"/>
          <w:szCs w:val="24"/>
        </w:rPr>
        <w:t>，其中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&gt;0，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&gt;0，</w:t>
      </w:r>
      <w:r>
        <w:rPr>
          <w:rFonts w:hAnsi="宋体" w:cs="Times New Roman"/>
          <w:i/>
          <w:szCs w:val="24"/>
        </w:rPr>
        <w:t>x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szCs w:val="24"/>
        </w:rPr>
        <w:t>(0，＋∞)，确定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)的单调区间，并证明在每个单调区间上的增减性．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设0&lt;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，则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)－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)－(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)．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≤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r(\f(</w:instrText>
      </w:r>
      <w:r>
        <w:rPr>
          <w:rFonts w:hAnsi="宋体" w:cs="Times New Roman"/>
          <w:i/>
          <w:szCs w:val="24"/>
        </w:rPr>
        <w:instrText xml:space="preserve">a,b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&gt;0,0&lt;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&lt;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)－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)&gt;0，即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)&gt;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)在(0，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r(\f(</w:instrText>
      </w:r>
      <w:r>
        <w:rPr>
          <w:rFonts w:hAnsi="宋体" w:cs="Times New Roman"/>
          <w:i/>
          <w:szCs w:val="24"/>
        </w:rPr>
        <w:instrText xml:space="preserve">a,b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]上是减函数，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&gt;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r(\f(</w:instrText>
      </w:r>
      <w:r>
        <w:rPr>
          <w:rFonts w:hAnsi="宋体" w:cs="Times New Roman"/>
          <w:i/>
          <w:szCs w:val="24"/>
        </w:rPr>
        <w:instrText xml:space="preserve">a,b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时，则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&gt;0，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&gt;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a,b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a,x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x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</w:p>
    <w:p>
      <w:pPr>
        <w:pStyle w:val="5"/>
        <w:tabs>
          <w:tab w:val="left" w:pos="3780"/>
          <w:tab w:val="left" w:pos="6120"/>
          <w:tab w:val="left" w:pos="72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)－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)&lt;0，即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)&lt;</w:t>
      </w:r>
      <w:r>
        <w:rPr>
          <w:rFonts w:hAnsi="宋体" w:cs="Times New Roman"/>
          <w:i/>
          <w:szCs w:val="24"/>
        </w:rPr>
        <w:t>f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)，</w:t>
      </w:r>
    </w:p>
    <w:p>
      <w:pPr>
        <w:tabs>
          <w:tab w:val="left" w:pos="3780"/>
          <w:tab w:val="left" w:pos="7200"/>
        </w:tabs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/>
          <w:i/>
        </w:rPr>
        <w:t>f</w:t>
      </w:r>
      <w:r>
        <w:rPr>
          <w:rFonts w:ascii="宋体" w:hAnsi="宋体"/>
        </w:rPr>
        <w:t>(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)在[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r(\f(</w:instrText>
      </w:r>
      <w:r>
        <w:rPr>
          <w:rFonts w:ascii="宋体" w:hAnsi="宋体"/>
          <w:i/>
        </w:rPr>
        <w:instrText xml:space="preserve">a,b</w:instrText>
      </w:r>
      <w:r>
        <w:rPr>
          <w:rFonts w:ascii="宋体" w:hAnsi="宋体"/>
        </w:rPr>
        <w:instrText xml:space="preserve">))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，＋∞)上是增函数.</w:t>
      </w: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C8C68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\\&#25991;&#20214;&#22312;&#36825;&#37324;\&#26412;&#22320;&#30913;&#30424; (e)\2014\2014&#26032;&#22352;&#26631;\&#21516;&#27493;\8.04&#12290;&#20154;&#25945;A&#25968;&#23398;1-2\S2-13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\\&#25991;&#20214;&#22312;&#36825;&#37324;\&#26412;&#22320;&#30913;&#30424; (e)\2014\2014&#26032;&#22352;&#26631;\&#21516;&#27493;\8.04&#12290;&#20154;&#25945;A&#25968;&#23398;1-2\S2-14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2016-08-18T04:40:35Z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