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应用举例解题方法与技巧-高中数学必修5第一章</w:t>
      </w:r>
    </w:p>
    <w:p>
      <w:pPr>
        <w:ind w:firstLine="358" w:firstLineChars="170"/>
        <w:rPr>
          <w:rFonts w:hint="eastAsia" w:ascii="宋体" w:hAnsi="宋体"/>
          <w:b/>
          <w:color w:val="008000"/>
          <w:kern w:val="0"/>
          <w:szCs w:val="21"/>
        </w:rPr>
      </w:pPr>
      <w:r>
        <w:rPr>
          <w:rFonts w:hint="eastAsia" w:ascii="宋体" w:hAnsi="宋体"/>
          <w:b/>
          <w:color w:val="008000"/>
          <w:kern w:val="0"/>
          <w:szCs w:val="21"/>
        </w:rPr>
        <w:t>规律方法指导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应用正弦定理、余弦定理解应用题主要用于测量及航海两大类型问题.实际应用中，首先要弄清题意，画出直观示意图，将实际问题转化为解三角形的问题，并将实际问题中的长度、角度看成三角形相应的边和角，再利用边角关系对已知条件进行变形、转化，从而使问题得以解决.</w:t>
      </w:r>
    </w:p>
    <w:p>
      <w:pPr>
        <w:pStyle w:val="4"/>
        <w:ind w:firstLine="357" w:firstLineChars="170"/>
        <w:rPr>
          <w:rFonts w:hint="eastAsia"/>
        </w:rPr>
      </w:pPr>
      <w:r>
        <w:rPr>
          <w:rFonts w:hint="eastAsia"/>
        </w:rPr>
        <w:t>2. 解三角形的应用题时，通常会遇到两种情况：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/>
        </w:rPr>
        <w:t>（1）</w:t>
      </w:r>
      <w:r>
        <w:rPr>
          <w:rFonts w:hint="eastAsia" w:hAnsi="宋体"/>
        </w:rPr>
        <w:t>已知量与未知量全部集中在一个三角形中，依次利用正弦定理或余弦定理解之；</w:t>
      </w:r>
    </w:p>
    <w:p>
      <w:pPr>
        <w:pStyle w:val="4"/>
        <w:ind w:firstLine="357" w:firstLineChars="170"/>
        <w:rPr>
          <w:rFonts w:hint="eastAsia" w:hAnsi="宋体"/>
        </w:rPr>
      </w:pPr>
      <w:r>
        <w:rPr>
          <w:rFonts w:hint="eastAsia" w:hAnsi="宋体"/>
        </w:rPr>
        <w:t>（2）已知量与未知量涉及两个或几个三角形，这时需要选择条件足够的三角形优先研究，再逐步在其余的三角形中求出问题的解。</w:t>
      </w:r>
    </w:p>
    <w:p>
      <w:pPr>
        <w:ind w:firstLine="357" w:firstLineChars="17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3.解斜三角形的应用问题常常是综合应用问题.在解这类问题时，还经常涉及方程、几何、最大（小）值、方位角等方面的知识，因此，应当注意分析问题特点，选用恰当的解题方法.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B1B37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2016-08-09T02:52:53Z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