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三角函数的图象与性质知识点总结-高中数学必修4第一章</w:t>
      </w:r>
    </w:p>
    <w:p>
      <w:pPr>
        <w:pStyle w:val="6"/>
        <w:ind w:firstLine="48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 w:hAnsi="宋体" w:cs="Times New Roman"/>
          <w:color w:val="000000"/>
          <w:sz w:val="24"/>
          <w:szCs w:val="24"/>
        </w:rPr>
        <w:t>1．</w:t>
      </w:r>
      <w:r>
        <w:rPr>
          <w:rFonts w:hAnsi="宋体" w:cs="Times New Roman"/>
          <w:color w:val="000000"/>
          <w:sz w:val="24"/>
          <w:szCs w:val="24"/>
        </w:rPr>
        <w:t>正弦函数、余弦函数、正切函数的图像</w:t>
      </w:r>
    </w:p>
    <w:p>
      <w:pPr>
        <w:pStyle w:val="6"/>
        <w:ind w:firstLine="48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Ansi="宋体" w:cs="Times New Roman"/>
          <w:color w:val="000000"/>
          <w:sz w:val="24"/>
          <w:szCs w:val="24"/>
        </w:rPr>
        <w:drawing>
          <wp:inline distT="0" distB="0" distL="114300" distR="114300">
            <wp:extent cx="4338955" cy="993775"/>
            <wp:effectExtent l="0" t="0" r="4445" b="0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895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ind w:firstLine="48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Ansi="宋体" w:cs="Times New Roman"/>
          <w:color w:val="000000"/>
          <w:sz w:val="24"/>
          <w:szCs w:val="24"/>
        </w:rPr>
        <w:drawing>
          <wp:inline distT="0" distB="0" distL="114300" distR="114300">
            <wp:extent cx="4338955" cy="993775"/>
            <wp:effectExtent l="0" t="0" r="4445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895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ind w:firstLine="48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Ansi="宋体" w:cs="Times New Roman"/>
          <w:color w:val="000000"/>
          <w:sz w:val="24"/>
          <w:szCs w:val="24"/>
        </w:rPr>
        <w:drawing>
          <wp:inline distT="0" distB="0" distL="114300" distR="114300">
            <wp:extent cx="2020570" cy="1393190"/>
            <wp:effectExtent l="0" t="0" r="17780" b="16510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20570" cy="1393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三角函数的单调区间：</w:t>
      </w: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24"/>
        </w:rPr>
        <w:t>求三角函数的单调区间：一般先将函数式化为基本三角函数的标准式，要特别注意</w:t>
      </w:r>
      <w:r>
        <w:rPr>
          <w:rFonts w:hint="eastAsia" w:ascii="宋体" w:hAnsi="宋体"/>
          <w:i/>
          <w:color w:val="000000"/>
          <w:sz w:val="24"/>
          <w:szCs w:val="24"/>
        </w:rPr>
        <w:t>A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ascii="宋体" w:hAnsi="宋体"/>
          <w:color w:val="000000"/>
          <w:position w:val="-6"/>
          <w:sz w:val="24"/>
          <w:szCs w:val="24"/>
        </w:rPr>
        <w:object>
          <v:shape id="_x0000_i1028" o:spt="75" type="#_x0000_t75" style="height:10pt;width:10pt;" o:ole="t" filled="f" o:preferrelative="t" stroked="f" coordsize="21600,21600">
            <v:path/>
            <v:fill on="f" focussize="0,0"/>
            <v:stroke on="f"/>
            <v:imagedata r:id="rId12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5" r:id="rId1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的正负</w:t>
      </w:r>
      <w:r>
        <w:rPr>
          <w:rFonts w:ascii="宋体" w:hAnsi="宋体"/>
          <w:color w:val="000000"/>
          <w:sz w:val="24"/>
          <w:szCs w:val="24"/>
        </w:rPr>
        <w:drawing>
          <wp:inline distT="0" distB="0" distL="114300" distR="114300">
            <wp:extent cx="19050" cy="57785"/>
            <wp:effectExtent l="0" t="0" r="0" b="0"/>
            <wp:docPr id="13" name="图片 5">
              <a:hlinkClick xmlns:a="http://schemas.openxmlformats.org/drawingml/2006/main" r:id="rId13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 preferRelativeResize="0"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57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 w:val="24"/>
          <w:szCs w:val="24"/>
        </w:rPr>
        <w:t>利用单调性三角函数大小一般要化为同名函数,并且在同一单调区间；</w:t>
      </w:r>
    </w:p>
    <w:p>
      <w:pPr>
        <w:ind w:left="42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position w:val="-10"/>
          <w:sz w:val="24"/>
        </w:rPr>
        <w:object>
          <v:shape id="_x0000_i1030" o:spt="75" type="#_x0000_t75" style="height:16pt;width:45pt;" o:ole="t" filled="f" stroked="f" coordsize="21600,21600">
            <v:path/>
            <v:fill on="f" focussize="0,0"/>
            <v:stroke on="f"/>
            <v:imagedata r:id="rId16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26" r:id="rId1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的递增区间是</w:t>
      </w:r>
      <w:r>
        <w:rPr>
          <w:rFonts w:ascii="宋体" w:hAnsi="宋体"/>
          <w:color w:val="000000"/>
          <w:position w:val="-28"/>
          <w:sz w:val="24"/>
        </w:rPr>
        <w:object>
          <v:shape id="_x0000_i1031" o:spt="75" type="#_x0000_t75" style="height:34pt;width:100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27" r:id="rId17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 w:val="24"/>
        </w:rPr>
        <w:object>
          <v:shape id="_x0000_i1032" o:spt="75" type="#_x0000_t75" style="height:16pt;width:39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28" r:id="rId1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，递减区间是</w:t>
      </w:r>
      <w:r>
        <w:rPr>
          <w:rFonts w:ascii="宋体" w:hAnsi="宋体"/>
          <w:color w:val="000000"/>
          <w:position w:val="-28"/>
          <w:sz w:val="24"/>
        </w:rPr>
        <w:object>
          <v:shape id="_x0000_i1033" o:spt="75" type="#_x0000_t75" style="height:34pt;width:105pt;" o:ole="t" filled="f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29" r:id="rId21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 w:val="24"/>
        </w:rPr>
        <w:object>
          <v:shape id="_x0000_i1034" o:spt="75" type="#_x0000_t75" style="height:16pt;width:39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4" DrawAspect="Content" ObjectID="_1468075730" r:id="rId2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；</w:t>
      </w:r>
    </w:p>
    <w:p>
      <w:pPr>
        <w:ind w:left="42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position w:val="-10"/>
          <w:sz w:val="24"/>
        </w:rPr>
        <w:object>
          <v:shape id="_x0000_i1035" o:spt="75" type="#_x0000_t75" style="height:13pt;width:47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3" ShapeID="_x0000_i1035" DrawAspect="Content" ObjectID="_1468075731" r:id="rId24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的递增区间是</w:t>
      </w:r>
      <w:r>
        <w:rPr>
          <w:rFonts w:ascii="宋体" w:hAnsi="宋体"/>
          <w:color w:val="000000"/>
          <w:position w:val="-10"/>
          <w:sz w:val="24"/>
        </w:rPr>
        <w:object>
          <v:shape id="_x0000_i1036" o:spt="75" type="#_x0000_t75" style="height:17pt;width:70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3" ShapeID="_x0000_i1036" DrawAspect="Content" ObjectID="_1468075732" r:id="rId26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 w:val="24"/>
        </w:rPr>
        <w:object>
          <v:shape id="_x0000_i1037" o:spt="75" type="#_x0000_t75" style="height:16pt;width:39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7" DrawAspect="Content" ObjectID="_1468075733" r:id="rId28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，递减区间是</w:t>
      </w:r>
      <w:r>
        <w:rPr>
          <w:rFonts w:ascii="宋体" w:hAnsi="宋体"/>
          <w:color w:val="000000"/>
          <w:position w:val="-10"/>
          <w:sz w:val="24"/>
        </w:rPr>
        <w:object>
          <v:shape id="_x0000_i1038" o:spt="75" type="#_x0000_t75" style="height:17pt;width:70pt;" o:ole="t" filled="f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4" r:id="rId29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 w:val="24"/>
        </w:rPr>
        <w:object>
          <v:shape id="_x0000_i1039" o:spt="75" type="#_x0000_t75" style="height:16pt;width:39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5" r:id="rId3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</w:p>
    <w:p>
      <w:pPr>
        <w:ind w:left="42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position w:val="-10"/>
          <w:sz w:val="24"/>
        </w:rPr>
        <w:object>
          <v:shape id="_x0000_i1040" o:spt="75" type="#_x0000_t75" style="height:15pt;width:46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的递增区间是</w:t>
      </w:r>
      <w:r>
        <w:rPr>
          <w:rFonts w:ascii="宋体" w:hAnsi="宋体"/>
          <w:color w:val="000000"/>
          <w:position w:val="-28"/>
          <w:sz w:val="24"/>
        </w:rPr>
        <w:object>
          <v:shape id="_x0000_i1041" o:spt="75" type="#_x0000_t75" style="height:34pt;width:96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41" DrawAspect="Content" ObjectID="_1468075737" r:id="rId34">
            <o:LockedField>false</o:LockedField>
          </o:OLEObject>
        </w:object>
      </w:r>
      <w:r>
        <w:rPr>
          <w:rFonts w:ascii="宋体" w:hAnsi="宋体"/>
          <w:color w:val="000000"/>
          <w:position w:val="-10"/>
          <w:sz w:val="24"/>
        </w:rPr>
        <w:object>
          <v:shape id="_x0000_i1042" o:spt="75" type="#_x0000_t75" style="height:16pt;width:39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42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</w:t>
      </w: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3．对称轴与对称中心：</w:t>
      </w:r>
    </w:p>
    <w:p>
      <w:pPr>
        <w:pStyle w:val="22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43" o:spt="75" type="#_x0000_t75" style="height:16pt;width:45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3" ShapeID="_x0000_i1043" DrawAspect="Content" ObjectID="_1468075739" r:id="rId3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的对称轴为</w:t>
      </w:r>
      <w:r>
        <w:rPr>
          <w:rFonts w:ascii="宋体" w:hAnsi="宋体"/>
          <w:color w:val="000000"/>
          <w:position w:val="-12"/>
          <w:sz w:val="24"/>
          <w:szCs w:val="24"/>
        </w:rPr>
        <w:object>
          <v:shape id="_x0000_i1044" o:spt="75" type="#_x0000_t75" style="height:18pt;width:53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3" ShapeID="_x0000_i1044" DrawAspect="Content" ObjectID="_1468075740" r:id="rId3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，对称中心为</w:t>
      </w: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45" o:spt="75" type="#_x0000_t75" style="height:16pt;width:74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3" ShapeID="_x0000_i1045" DrawAspect="Content" ObjectID="_1468075741" r:id="rId4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；</w:t>
      </w:r>
    </w:p>
    <w:p>
      <w:pPr>
        <w:pStyle w:val="22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46" o:spt="75" type="#_x0000_t75" style="height:13pt;width:46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3" ShapeID="_x0000_i1046" DrawAspect="Content" ObjectID="_1468075742" r:id="rId4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的对称轴为</w:t>
      </w:r>
      <w:r>
        <w:rPr>
          <w:rFonts w:ascii="宋体" w:hAnsi="宋体"/>
          <w:color w:val="000000"/>
          <w:position w:val="-6"/>
          <w:sz w:val="24"/>
          <w:szCs w:val="24"/>
        </w:rPr>
        <w:object>
          <v:shape id="_x0000_i1047" o:spt="75" type="#_x0000_t75" style="height:13.95pt;width:36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3" ShapeID="_x0000_i1047" DrawAspect="Content" ObjectID="_1468075743" r:id="rId4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，对称中心为</w:t>
      </w:r>
      <w:r>
        <w:rPr>
          <w:rFonts w:ascii="宋体" w:hAnsi="宋体"/>
          <w:color w:val="000000"/>
          <w:position w:val="-12"/>
          <w:sz w:val="24"/>
          <w:szCs w:val="24"/>
        </w:rPr>
        <w:object>
          <v:shape id="_x0000_i1048" o:spt="75" type="#_x0000_t75" style="height:18pt;width:55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4" r:id="rId4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；</w:t>
      </w:r>
    </w:p>
    <w:p>
      <w:pPr>
        <w:pStyle w:val="22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49" o:spt="75" type="#_x0000_t75" style="height:15pt;width:46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3" ShapeID="_x0000_i1049" DrawAspect="Content" ObjectID="_1468075745" r:id="rId4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无对称轴，对称中心为</w:t>
      </w:r>
      <w:r>
        <w:rPr>
          <w:rFonts w:ascii="宋体" w:hAnsi="宋体"/>
          <w:color w:val="000000"/>
          <w:position w:val="-12"/>
          <w:sz w:val="24"/>
          <w:szCs w:val="24"/>
        </w:rPr>
        <w:object>
          <v:shape id="_x0000_i1050" o:spt="75" type="#_x0000_t75" style="height:18pt;width:34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50" DrawAspect="Content" ObjectID="_1468075746" r:id="rId5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；</w:t>
      </w:r>
    </w:p>
    <w:p>
      <w:pPr>
        <w:pStyle w:val="22"/>
        <w:ind w:firstLine="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szCs w:val="24"/>
        </w:rPr>
        <w:t>对于</w:t>
      </w: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51" o:spt="75" type="#_x0000_t75" style="height:16pt;width:85.95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3" ShapeID="_x0000_i1051" DrawAspect="Content" ObjectID="_1468075747" r:id="rId5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和</w:t>
      </w: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52" o:spt="75" type="#_x0000_t75" style="height:16pt;width:88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3" ShapeID="_x0000_i1052" DrawAspect="Content" ObjectID="_1468075748" r:id="rId5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来说，对称中心与零点相联系，对称轴与最值点联系。</w:t>
      </w:r>
    </w:p>
    <w:p>
      <w:pPr>
        <w:ind w:left="42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4．函数</w:t>
      </w:r>
      <w:r>
        <w:rPr>
          <w:rFonts w:ascii="宋体" w:hAnsi="宋体"/>
          <w:color w:val="000000"/>
          <w:position w:val="-10"/>
          <w:sz w:val="24"/>
        </w:rPr>
        <w:object>
          <v:shape id="_x0000_i1053" o:spt="75" type="#_x0000_t75" style="height:16pt;width:106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3" ShapeID="_x0000_i1053" DrawAspect="Content" ObjectID="_1468075749" r:id="rId57">
            <o:LockedField>false</o:LockedField>
          </o:OLEObject>
        </w:object>
      </w:r>
      <w:r>
        <w:rPr>
          <w:rFonts w:ascii="宋体" w:hAnsi="宋体"/>
          <w:color w:val="000000"/>
          <w:position w:val="-8"/>
          <w:sz w:val="24"/>
        </w:rPr>
        <w:object>
          <v:shape id="_x0000_i1054" o:spt="75" type="#_x0000_t75" style="height:16pt;width:102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3" ShapeID="_x0000_i1054" DrawAspect="Content" ObjectID="_1468075750" r:id="rId59">
            <o:LockedField>false</o:LockedField>
          </o:OLEObject>
        </w:object>
      </w:r>
    </w:p>
    <w:p>
      <w:pPr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最大值是</w:t>
      </w:r>
      <w:r>
        <w:rPr>
          <w:rFonts w:ascii="宋体" w:hAnsi="宋体"/>
          <w:color w:val="000000"/>
          <w:position w:val="-4"/>
          <w:sz w:val="24"/>
        </w:rPr>
        <w:object>
          <v:shape id="_x0000_i1055" o:spt="75" type="#_x0000_t75" style="height:13pt;width:31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3" ShapeID="_x0000_i1055" DrawAspect="Content" ObjectID="_1468075751" r:id="rId6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，最小值是</w:t>
      </w:r>
      <w:r>
        <w:rPr>
          <w:rFonts w:ascii="宋体" w:hAnsi="宋体"/>
          <w:color w:val="000000"/>
          <w:position w:val="-4"/>
          <w:sz w:val="24"/>
        </w:rPr>
        <w:object>
          <v:shape id="_x0000_i1056" o:spt="75" type="#_x0000_t75" style="height:13pt;width:31pt;" o:ole="t" filled="f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3" ShapeID="_x0000_i1056" DrawAspect="Content" ObjectID="_1468075752" r:id="rId6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，周期是</w:t>
      </w:r>
      <w:r>
        <w:rPr>
          <w:rFonts w:ascii="宋体" w:hAnsi="宋体"/>
          <w:color w:val="000000"/>
          <w:position w:val="-24"/>
          <w:sz w:val="24"/>
        </w:rPr>
        <w:object>
          <v:shape id="_x0000_i1057" o:spt="75" type="#_x0000_t75" style="height:31pt;width:40pt;" o:ole="t" filled="f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3" ShapeID="_x0000_i1057" DrawAspect="Content" ObjectID="_1468075753" r:id="rId6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，频率是</w:t>
      </w:r>
      <w:r>
        <w:rPr>
          <w:rFonts w:ascii="宋体" w:hAnsi="宋体"/>
          <w:color w:val="000000"/>
          <w:position w:val="-24"/>
          <w:sz w:val="24"/>
        </w:rPr>
        <w:object>
          <v:shape id="_x0000_i1058" o:spt="75" type="#_x0000_t75" style="height:31pt;width:41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4" r:id="rId6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，相位是</w:t>
      </w:r>
      <w:r>
        <w:rPr>
          <w:rFonts w:ascii="宋体" w:hAnsi="宋体"/>
          <w:color w:val="000000"/>
          <w:position w:val="-10"/>
          <w:sz w:val="24"/>
        </w:rPr>
        <w:object>
          <v:shape id="_x0000_i1059" o:spt="75" type="#_x0000_t75" style="height:13.95pt;width:36pt;" o:ole="t" filled="f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55" r:id="rId6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，初</w:t>
      </w:r>
    </w:p>
    <w:p>
      <w:pPr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相是</w:t>
      </w:r>
      <w:r>
        <w:rPr>
          <w:rFonts w:ascii="宋体" w:hAnsi="宋体"/>
          <w:color w:val="000000"/>
          <w:position w:val="-10"/>
          <w:sz w:val="24"/>
        </w:rPr>
        <w:object>
          <v:shape id="_x0000_i1060" o:spt="75" type="#_x0000_t75" style="height:13pt;width:11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56" r:id="rId71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；其图象的对称轴是直线</w:t>
      </w:r>
      <w:r>
        <w:rPr>
          <w:rFonts w:ascii="宋体" w:hAnsi="宋体"/>
          <w:color w:val="000000"/>
          <w:position w:val="-24"/>
          <w:sz w:val="24"/>
        </w:rPr>
        <w:object>
          <v:shape id="_x0000_i1061" o:spt="75" type="#_x0000_t75" style="height:31pt;width:120pt;" o:ole="t" filled="f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57" r:id="rId7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，凡是该图象与直线</w:t>
      </w:r>
      <w:r>
        <w:rPr>
          <w:rFonts w:ascii="宋体" w:hAnsi="宋体"/>
          <w:color w:val="000000"/>
          <w:position w:val="-10"/>
          <w:sz w:val="24"/>
        </w:rPr>
        <w:object>
          <v:shape id="_x0000_i1062" o:spt="75" type="#_x0000_t75" style="height:16pt;width:31pt;" o:ole="t" filled="f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58" r:id="rId7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的交点都是该图象的对称中心。</w:t>
      </w:r>
    </w:p>
    <w:p>
      <w:pPr>
        <w:ind w:firstLine="480" w:firstLineChars="200"/>
        <w:rPr>
          <w:rFonts w:hint="eastAsia" w:ascii="宋体" w:hAnsi="宋体"/>
          <w:color w:val="000000"/>
          <w:sz w:val="24"/>
        </w:rPr>
      </w:pPr>
    </w:p>
    <w:p>
      <w:pPr>
        <w:pStyle w:val="6"/>
        <w:snapToGrid w:val="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sin(</w:t>
      </w:r>
      <w:r>
        <w:rPr>
          <w:rFonts w:ascii="Times New Roman" w:hAnsi="Times New Roman" w:eastAsia="仿宋_GB2312" w:cs="Times New Roman"/>
          <w:i/>
        </w:rPr>
        <w:t>ωx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)＋</w:t>
      </w:r>
      <w:r>
        <w:rPr>
          <w:rFonts w:hint="eastAsia"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的图象求其解析式的问题，主要从以下四个方面来考虑：</w:t>
      </w:r>
    </w:p>
    <w:p>
      <w:pPr>
        <w:pStyle w:val="6"/>
        <w:snapToGrid w:val="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①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的确定：根据图象的最高点和最低点，即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f(最高点－最低点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；</w:t>
      </w:r>
    </w:p>
    <w:p>
      <w:pPr>
        <w:pStyle w:val="6"/>
        <w:snapToGrid w:val="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②</w:t>
      </w:r>
      <w:r>
        <w:rPr>
          <w:rFonts w:hint="eastAsia"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的确定：根据图象的最高点和最低点，即</w:t>
      </w:r>
      <w:r>
        <w:rPr>
          <w:rFonts w:hint="eastAsia"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f(最高点＋最低点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；</w:t>
      </w:r>
    </w:p>
    <w:p>
      <w:pPr>
        <w:pStyle w:val="6"/>
        <w:snapToGrid w:val="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③</w:t>
      </w:r>
      <w:r>
        <w:rPr>
          <w:rFonts w:ascii="Times New Roman" w:hAnsi="Times New Roman" w:eastAsia="仿宋_GB2312" w:cs="Times New Roman"/>
          <w:i/>
        </w:rPr>
        <w:t>ω</w:t>
      </w:r>
      <w:r>
        <w:rPr>
          <w:rFonts w:ascii="Times New Roman" w:hAnsi="Times New Roman" w:eastAsia="仿宋_GB2312" w:cs="Times New Roman"/>
        </w:rPr>
        <w:t>的确定：结合图象，先求出周期，然后由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f(2π</w:instrText>
      </w:r>
      <w:r>
        <w:rPr>
          <w:rFonts w:ascii="Times New Roman" w:hAnsi="Times New Roman" w:eastAsia="仿宋_GB2312" w:cs="Times New Roman"/>
          <w:i/>
        </w:rPr>
        <w:instrText xml:space="preserve">,ω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ω</w:t>
      </w:r>
      <w:r>
        <w:rPr>
          <w:rFonts w:ascii="Times New Roman" w:hAnsi="Times New Roman" w:eastAsia="仿宋_GB2312" w:cs="Times New Roman"/>
        </w:rPr>
        <w:t>&gt;0)来确定</w:t>
      </w:r>
      <w:r>
        <w:rPr>
          <w:rFonts w:ascii="Times New Roman" w:hAnsi="Times New Roman" w:eastAsia="仿宋_GB2312" w:cs="Times New Roman"/>
          <w:i/>
        </w:rPr>
        <w:t>ω</w:t>
      </w:r>
      <w:r>
        <w:rPr>
          <w:rFonts w:ascii="Times New Roman" w:hAnsi="Times New Roman" w:eastAsia="仿宋_GB2312" w:cs="Times New Roman"/>
        </w:rPr>
        <w:t>；</w:t>
      </w:r>
    </w:p>
    <w:p>
      <w:pPr>
        <w:pStyle w:val="6"/>
        <w:snapToGrid w:val="0"/>
        <w:rPr>
          <w:rFonts w:hint="eastAsia" w:hAnsi="宋体"/>
          <w:color w:val="000000"/>
          <w:sz w:val="24"/>
        </w:rPr>
      </w:pPr>
      <w:r>
        <w:rPr>
          <w:rFonts w:ascii="Times New Roman" w:hAnsi="Times New Roman" w:eastAsia="仿宋_GB2312" w:cs="Times New Roman"/>
        </w:rPr>
        <w:t>④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的确定：</w:t>
      </w:r>
      <w:r>
        <w:rPr>
          <w:rFonts w:hint="eastAsia" w:ascii="Times New Roman" w:hAnsi="Times New Roman" w:eastAsia="仿宋_GB2312" w:cs="Times New Roman"/>
        </w:rPr>
        <w:t>把图像上的点的坐标带入解析式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sin(</w:t>
      </w:r>
      <w:r>
        <w:rPr>
          <w:rFonts w:ascii="Times New Roman" w:hAnsi="Times New Roman" w:eastAsia="仿宋_GB2312" w:cs="Times New Roman"/>
          <w:i/>
        </w:rPr>
        <w:t>ωx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)＋</w:t>
      </w:r>
      <w:r>
        <w:rPr>
          <w:rFonts w:hint="eastAsia" w:ascii="Times New Roman" w:hAnsi="Times New Roman" w:eastAsia="仿宋_GB2312" w:cs="Times New Roman"/>
          <w:i/>
        </w:rPr>
        <w:t>B，然后根据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hint="eastAsia" w:ascii="Times New Roman" w:hAnsi="Times New Roman" w:eastAsia="仿宋_GB2312" w:cs="Times New Roman"/>
          <w:i/>
        </w:rPr>
        <w:t>的范围确定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hint="eastAsia" w:ascii="Times New Roman" w:hAnsi="Times New Roman" w:eastAsia="仿宋_GB2312" w:cs="Times New Roman"/>
        </w:rPr>
        <w:t>即可，例如</w:t>
      </w:r>
      <w:r>
        <w:rPr>
          <w:rFonts w:ascii="Times New Roman" w:hAnsi="Times New Roman" w:eastAsia="仿宋_GB2312" w:cs="Times New Roman"/>
        </w:rPr>
        <w:t>由函数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sin(</w:t>
      </w:r>
      <w:r>
        <w:rPr>
          <w:rFonts w:ascii="Times New Roman" w:hAnsi="Times New Roman" w:eastAsia="仿宋_GB2312" w:cs="Times New Roman"/>
          <w:i/>
        </w:rPr>
        <w:t>ωx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)＋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最开始与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轴的交点(最靠近原点)的横坐标为－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φ,ω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(即令</w:t>
      </w:r>
      <w:r>
        <w:rPr>
          <w:rFonts w:ascii="Times New Roman" w:hAnsi="Times New Roman" w:eastAsia="仿宋_GB2312" w:cs="Times New Roman"/>
          <w:i/>
        </w:rPr>
        <w:t>ωx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＝0，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f(</w:instrText>
      </w:r>
      <w:r>
        <w:rPr>
          <w:rFonts w:ascii="Times New Roman" w:hAnsi="Times New Roman" w:eastAsia="仿宋_GB2312" w:cs="Times New Roman"/>
          <w:i/>
        </w:rPr>
        <w:instrText xml:space="preserve">φ,ω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)确定</w:t>
      </w:r>
      <w:r>
        <w:rPr>
          <w:rFonts w:ascii="Times New Roman" w:hAnsi="Times New Roman" w:eastAsia="仿宋_GB2312" w:cs="Times New Roman"/>
          <w:i/>
        </w:rPr>
        <w:t>φ</w:t>
      </w:r>
      <w:r>
        <w:rPr>
          <w:rFonts w:ascii="Times New Roman" w:hAnsi="Times New Roman" w:eastAsia="仿宋_GB2312" w:cs="Times New Roman"/>
        </w:rPr>
        <w:t>.</w:t>
      </w:r>
    </w:p>
    <w:p>
      <w:pPr>
        <w:rPr>
          <w:rFonts w:hint="eastAsia"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 xml:space="preserve">  5.三角函数的伸缩变化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先平移后伸缩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b/>
          <w:sz w:val="30"/>
          <w:szCs w:val="30"/>
        </w:rPr>
        <w:t>　　</w:t>
      </w:r>
      <w:r>
        <w:rPr>
          <w:b/>
          <w:position w:val="-10"/>
          <w:sz w:val="30"/>
          <w:szCs w:val="30"/>
        </w:rPr>
        <w:object>
          <v:shape id="_x0000_i1063" o:spt="75" type="#_x0000_t75" style="height:15pt;width:39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59" r:id="rId77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18"/>
          <w:sz w:val="30"/>
          <w:szCs w:val="30"/>
        </w:rPr>
        <w:object>
          <v:shape id="_x0000_i1064" o:spt="75" type="#_x0000_t75" style="height:27.8pt;width:119.4pt;" o:ole="t" filled="f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0" r:id="rId79">
            <o:LockedField>false</o:LockedField>
          </o:OLEObject>
        </w:objec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65" o:spt="75" type="#_x0000_t75" style="height:15pt;width:60.95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1" r:id="rId81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30"/>
          <w:sz w:val="30"/>
          <w:szCs w:val="30"/>
        </w:rPr>
        <w:object>
          <v:shape id="_x0000_i1066" o:spt="75" type="#_x0000_t75" style="height:33.25pt;width:145.4pt;" o:ole="t" filled="f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62" r:id="rId83">
            <o:LockedField>false</o:LockedField>
          </o:OLEObject>
        </w:objec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67" o:spt="75" type="#_x0000_t75" style="height:15pt;width:67.95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3" r:id="rId85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16"/>
          <w:sz w:val="30"/>
          <w:szCs w:val="30"/>
        </w:rPr>
        <w:object>
          <v:shape id="_x0000_i1068" o:spt="75" type="#_x0000_t75" style="height:25.25pt;width:143.15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4" r:id="rId87">
            <o:LockedField>false</o:LockedField>
          </o:OLEObject>
        </w:objec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69" o:spt="75" type="#_x0000_t75" style="height:15pt;width:77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5" r:id="rId89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18"/>
          <w:sz w:val="30"/>
          <w:szCs w:val="30"/>
        </w:rPr>
        <w:object>
          <v:shape id="_x0000_i1070" o:spt="75" type="#_x0000_t75" style="height:26.3pt;width:109.6pt;" o:ole="t" filled="f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66" r:id="rId91">
            <o:LockedField>false</o:LockedField>
          </o:OLEObject>
        </w:objec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71" o:spt="75" type="#_x0000_t75" style="height:15pt;width:85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67" r:id="rId93">
            <o:LockedField>false</o:LockedField>
          </o:OLEObject>
        </w:object>
      </w:r>
      <w:r>
        <w:rPr>
          <w:rFonts w:hint="eastAsia"/>
          <w:sz w:val="30"/>
          <w:szCs w:val="30"/>
        </w:rPr>
        <w:t>的图象．</w:t>
      </w:r>
    </w:p>
    <w:p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先伸缩后平移</w:t>
      </w:r>
    </w:p>
    <w:p>
      <w:pPr>
        <w:ind w:firstLine="602" w:firstLineChars="200"/>
        <w:rPr>
          <w:rFonts w:hint="eastAsia"/>
          <w:sz w:val="30"/>
          <w:szCs w:val="30"/>
        </w:rPr>
      </w:pPr>
      <w:r>
        <w:rPr>
          <w:b/>
          <w:position w:val="-10"/>
          <w:sz w:val="30"/>
          <w:szCs w:val="30"/>
        </w:rPr>
        <w:object>
          <v:shape id="_x0000_i1072" o:spt="75" type="#_x0000_t75" style="height:15pt;width:39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68" r:id="rId95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14"/>
          <w:sz w:val="30"/>
          <w:szCs w:val="30"/>
        </w:rPr>
        <w:object>
          <v:shape id="_x0000_i1073" o:spt="75" type="#_x0000_t75" style="height:23.9pt;width:142.65pt;" o:ole="t" filled="f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69" r:id="rId96">
            <o:LockedField>false</o:LockedField>
          </o:OLEObject>
        </w:objec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74" o:spt="75" type="#_x0000_t75" style="height:15pt;width:48pt;" o:ole="t" filled="f" o:preferrelative="t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70" r:id="rId98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30"/>
          <w:sz w:val="30"/>
          <w:szCs w:val="30"/>
        </w:rPr>
        <w:object>
          <v:shape id="_x0000_i1075" o:spt="75" type="#_x0000_t75" style="height:34.8pt;width:149.3pt;" o:ole="t" filled="f" stroked="f" coordsize="21600,21600">
            <v:path/>
            <v:fill on="f" focussize="0,0"/>
            <v:stroke on="f"/>
            <v:imagedata r:id="rId101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71" r:id="rId100">
            <o:LockedField>false</o:LockedField>
          </o:OLEObject>
        </w:objec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76" o:spt="75" type="#_x0000_t75" style="height:15pt;width:60pt;" o:ole="t" filled="f" o:preferrelative="t" stroked="f" coordsize="21600,21600">
            <v:path/>
            <v:fill on="f" focussize="0,0"/>
            <v:stroke on="f"/>
            <v:imagedata r:id="rId103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72" r:id="rId102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30"/>
          <w:sz w:val="30"/>
          <w:szCs w:val="30"/>
        </w:rPr>
        <w:object>
          <v:shape id="_x0000_i1077" o:spt="75" type="#_x0000_t75" style="height:36.75pt;width:115.65pt;" o:ole="t" filled="f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73" r:id="rId104">
            <o:LockedField>false</o:LockedField>
          </o:OLEObject>
        </w:object>
      </w:r>
    </w:p>
    <w:p>
      <w:pPr>
        <w:rPr>
          <w:rFonts w:hint="eastAsia" w:ascii="宋体" w:hAnsi="宋体" w:cs="宋体"/>
          <w:b/>
          <w:kern w:val="0"/>
          <w:sz w:val="30"/>
          <w:szCs w:val="30"/>
        </w:rPr>
      </w:pP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78" o:spt="75" type="#_x0000_t75" style="height:15pt;width:84pt;" o:ole="t" filled="f" o:preferrelative="t" stroked="f" coordsize="21600,21600">
            <v:path/>
            <v:fill on="f" focussize="0,0"/>
            <v:stroke on="f"/>
            <v:imagedata r:id="rId107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74" r:id="rId106">
            <o:LockedField>false</o:LockedField>
          </o:OLEObject>
        </w:object>
      </w:r>
      <w:r>
        <w:rPr>
          <w:rFonts w:hint="eastAsia"/>
          <w:sz w:val="30"/>
          <w:szCs w:val="30"/>
        </w:rPr>
        <w:t>的图象</w:t>
      </w:r>
      <w:r>
        <w:rPr>
          <w:position w:val="-18"/>
          <w:sz w:val="30"/>
          <w:szCs w:val="30"/>
        </w:rPr>
        <w:object>
          <v:shape id="_x0000_i1079" o:spt="75" type="#_x0000_t75" style="height:26.9pt;width:110.05pt;" o:ole="t" filled="f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75" r:id="rId108">
            <o:LockedField>false</o:LockedField>
          </o:OLEObject>
        </w:object>
      </w:r>
      <w:r>
        <w:rPr>
          <w:rFonts w:hint="eastAsia"/>
          <w:sz w:val="30"/>
          <w:szCs w:val="30"/>
        </w:rPr>
        <w:t>得</w:t>
      </w:r>
      <w:r>
        <w:rPr>
          <w:position w:val="-10"/>
          <w:sz w:val="30"/>
          <w:szCs w:val="30"/>
        </w:rPr>
        <w:object>
          <v:shape id="_x0000_i1080" o:spt="75" type="#_x0000_t75" style="height:15pt;width:92pt;" o:ole="t" filled="f" o:preferrelative="t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76" r:id="rId110">
            <o:LockedField>false</o:LockedField>
          </o:OLEObject>
        </w:object>
      </w:r>
      <w:r>
        <w:rPr>
          <w:rFonts w:hint="eastAsia"/>
          <w:sz w:val="30"/>
          <w:szCs w:val="30"/>
        </w:rPr>
        <w:t>的图象．</w:t>
      </w:r>
    </w:p>
    <w:p>
      <w:pPr>
        <w:pStyle w:val="6"/>
        <w:ind w:firstLine="475" w:firstLineChars="198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 w:hAnsi="宋体" w:cs="Times New Roman"/>
          <w:color w:val="000000"/>
          <w:sz w:val="24"/>
          <w:szCs w:val="24"/>
        </w:rPr>
        <w:t>6．由</w:t>
      </w:r>
      <w:r>
        <w:rPr>
          <w:rFonts w:hint="eastAsia" w:hAnsi="宋体" w:cs="Times New Roman"/>
          <w:i/>
          <w:iCs/>
          <w:color w:val="000000"/>
          <w:sz w:val="24"/>
          <w:szCs w:val="24"/>
        </w:rPr>
        <w:t>y</w:t>
      </w:r>
      <w:r>
        <w:rPr>
          <w:rFonts w:hint="eastAsia" w:hAnsi="宋体" w:cs="Times New Roman"/>
          <w:color w:val="000000"/>
          <w:sz w:val="24"/>
          <w:szCs w:val="24"/>
        </w:rPr>
        <w:t>＝</w:t>
      </w:r>
      <w:r>
        <w:rPr>
          <w:rFonts w:hint="eastAsia" w:hAnsi="宋体" w:cs="Times New Roman"/>
          <w:i/>
          <w:iCs/>
          <w:color w:val="000000"/>
          <w:sz w:val="24"/>
          <w:szCs w:val="24"/>
        </w:rPr>
        <w:t>A</w:t>
      </w:r>
      <w:r>
        <w:rPr>
          <w:rFonts w:hint="eastAsia" w:hAnsi="宋体" w:cs="Times New Roman"/>
          <w:color w:val="000000"/>
          <w:sz w:val="24"/>
          <w:szCs w:val="24"/>
        </w:rPr>
        <w:t>sin(</w:t>
      </w:r>
      <w:r>
        <w:rPr>
          <w:rFonts w:hint="eastAsia" w:hAnsi="宋体" w:cs="Times New Roman"/>
          <w:i/>
          <w:iCs/>
          <w:color w:val="000000"/>
          <w:sz w:val="24"/>
          <w:szCs w:val="24"/>
        </w:rPr>
        <w:t>ωx</w:t>
      </w:r>
      <w:r>
        <w:rPr>
          <w:rFonts w:hint="eastAsia" w:hAnsi="宋体" w:cs="Times New Roman"/>
          <w:color w:val="000000"/>
          <w:sz w:val="24"/>
          <w:szCs w:val="24"/>
        </w:rPr>
        <w:t>＋</w:t>
      </w:r>
      <w:r>
        <w:rPr>
          <w:rFonts w:hAnsi="宋体" w:cs="Times New Roman"/>
          <w:color w:val="000000"/>
          <w:position w:val="-10"/>
          <w:sz w:val="24"/>
          <w:szCs w:val="24"/>
        </w:rPr>
        <w:object>
          <v:shape id="_x0000_i1081" o:spt="75" type="#_x0000_t75" style="height:13pt;width:11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3" ShapeID="_x0000_i1081" DrawAspect="Content" ObjectID="_1468075777" r:id="rId112">
            <o:LockedField>false</o:LockedField>
          </o:OLEObject>
        </w:object>
      </w:r>
      <w:r>
        <w:rPr>
          <w:rFonts w:hint="eastAsia" w:hAnsi="宋体" w:cs="Times New Roman"/>
          <w:color w:val="000000"/>
          <w:sz w:val="24"/>
          <w:szCs w:val="24"/>
        </w:rPr>
        <w:t>)的图象求其函数式：</w:t>
      </w:r>
    </w:p>
    <w:p>
      <w:pPr>
        <w:pStyle w:val="22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pacing w:val="-4"/>
          <w:sz w:val="24"/>
          <w:szCs w:val="24"/>
        </w:rPr>
        <w:t>给出图象确定解析式</w:t>
      </w:r>
      <w:r>
        <w:rPr>
          <w:rFonts w:hint="eastAsia" w:ascii="宋体" w:hAnsi="宋体"/>
          <w:i/>
          <w:iCs/>
          <w:color w:val="000000"/>
          <w:spacing w:val="-4"/>
          <w:sz w:val="24"/>
          <w:szCs w:val="24"/>
        </w:rPr>
        <w:t>y</w:t>
      </w:r>
      <w:r>
        <w:rPr>
          <w:rFonts w:hint="eastAsia" w:ascii="宋体" w:hAnsi="宋体"/>
          <w:color w:val="000000"/>
          <w:spacing w:val="-4"/>
          <w:sz w:val="24"/>
          <w:szCs w:val="24"/>
        </w:rPr>
        <w:t>=</w:t>
      </w:r>
      <w:r>
        <w:rPr>
          <w:rFonts w:hint="eastAsia" w:ascii="宋体" w:hAnsi="宋体"/>
          <w:i/>
          <w:iCs/>
          <w:color w:val="000000"/>
          <w:spacing w:val="-4"/>
          <w:sz w:val="24"/>
          <w:szCs w:val="24"/>
        </w:rPr>
        <w:t>A</w:t>
      </w:r>
      <w:r>
        <w:rPr>
          <w:rFonts w:hint="eastAsia" w:ascii="宋体" w:hAnsi="宋体"/>
          <w:color w:val="000000"/>
          <w:spacing w:val="-4"/>
          <w:sz w:val="24"/>
          <w:szCs w:val="24"/>
        </w:rPr>
        <w:t>sin（</w:t>
      </w:r>
      <w:r>
        <w:rPr>
          <w:rFonts w:hint="eastAsia" w:ascii="宋体" w:hAnsi="宋体"/>
          <w:i/>
          <w:iCs/>
          <w:color w:val="000000"/>
          <w:spacing w:val="-4"/>
          <w:sz w:val="24"/>
          <w:szCs w:val="24"/>
        </w:rPr>
        <w:t>ωx</w:t>
      </w:r>
      <w:r>
        <w:rPr>
          <w:rFonts w:hint="eastAsia" w:ascii="宋体" w:hAnsi="宋体"/>
          <w:color w:val="000000"/>
          <w:spacing w:val="-4"/>
          <w:sz w:val="24"/>
          <w:szCs w:val="24"/>
        </w:rPr>
        <w:t>+</w:t>
      </w:r>
      <w:r>
        <w:rPr>
          <w:rFonts w:ascii="宋体" w:hAnsi="宋体"/>
          <w:color w:val="000000"/>
          <w:spacing w:val="-4"/>
          <w:position w:val="-10"/>
          <w:sz w:val="24"/>
          <w:szCs w:val="24"/>
        </w:rPr>
        <w:object>
          <v:shape id="_x0000_i1082" o:spt="75" type="#_x0000_t75" style="height:12pt;width:10pt;" o:ole="t" filled="f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3" ShapeID="_x0000_i1082" DrawAspect="Content" ObjectID="_1468075778" r:id="rId113">
            <o:LockedField>false</o:LockedField>
          </o:OLEObject>
        </w:object>
      </w:r>
      <w:r>
        <w:rPr>
          <w:rFonts w:hint="eastAsia" w:ascii="宋体" w:hAnsi="宋体"/>
          <w:color w:val="000000"/>
          <w:spacing w:val="-4"/>
          <w:sz w:val="24"/>
          <w:szCs w:val="24"/>
        </w:rPr>
        <w:t>）的题型，有时从寻找“五点”中的第一零点（－</w:t>
      </w:r>
      <w:r>
        <w:rPr>
          <w:rFonts w:ascii="宋体" w:hAnsi="宋体"/>
          <w:color w:val="000000"/>
          <w:spacing w:val="-4"/>
          <w:position w:val="-22"/>
          <w:sz w:val="24"/>
          <w:szCs w:val="24"/>
        </w:rPr>
        <w:object>
          <v:shape id="_x0000_i1083" o:spt="75" type="#_x0000_t75" style="height:28pt;width:13pt;" o:ole="t" filled="f" stroked="f" coordsize="21600,21600">
            <v:path/>
            <v:fill on="f" focussize="0,0"/>
            <v:stroke on="f"/>
            <v:imagedata r:id="rId116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79" r:id="rId115">
            <o:LockedField>false</o:LockedField>
          </o:OLEObject>
        </w:object>
      </w:r>
      <w:r>
        <w:rPr>
          <w:rFonts w:hint="eastAsia" w:ascii="宋体" w:hAnsi="宋体"/>
          <w:color w:val="000000"/>
          <w:spacing w:val="-4"/>
          <w:sz w:val="24"/>
          <w:szCs w:val="24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0）作为突破口，要从图象的升降情况</w:t>
      </w:r>
      <w:r>
        <w:rPr>
          <w:rFonts w:hint="eastAsia" w:ascii="宋体" w:hAnsi="宋体"/>
          <w:color w:val="000000"/>
          <w:sz w:val="24"/>
          <w:szCs w:val="24"/>
          <w:em w:val="dot"/>
        </w:rPr>
        <w:t>找准</w:t>
      </w:r>
      <w:r>
        <w:rPr>
          <w:rFonts w:hint="eastAsia" w:ascii="宋体" w:hAnsi="宋体"/>
          <w:color w:val="000000"/>
          <w:sz w:val="24"/>
          <w:szCs w:val="24"/>
        </w:rPr>
        <w:t>第一个零点的位置。</w:t>
      </w:r>
    </w:p>
    <w:p>
      <w:pPr>
        <w:pStyle w:val="22"/>
        <w:ind w:firstLine="480" w:firstLineChars="2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7．求三角函数的周期的常用方法：</w:t>
      </w: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经过恒等变形化成“</w:t>
      </w: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84" o:spt="75" type="#_x0000_t75" style="height:16pt;width:85.95pt;" o:ole="t" filled="f" o:preferrelative="t" stroked="f" coordsize="21600,21600">
            <v:path/>
            <v:fill on="f" focussize="0,0"/>
            <v:stroke on="f"/>
            <v:imagedata r:id="rId118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0" r:id="rId117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ascii="宋体" w:hAnsi="宋体"/>
          <w:color w:val="000000"/>
          <w:position w:val="-10"/>
          <w:sz w:val="24"/>
          <w:szCs w:val="24"/>
        </w:rPr>
        <w:object>
          <v:shape id="_x0000_i1085" o:spt="75" type="#_x0000_t75" style="height:16pt;width:88pt;" o:ole="t" filled="f" o:preferrelative="t" stroked="f" coordsize="21600,21600">
            <v:path/>
            <v:fill on="f" focussize="0,0"/>
            <v:stroke on="f"/>
            <v:imagedata r:id="rId120" o:title=""/>
            <o:lock v:ext="edit" grouping="f" rotation="f" text="f" aspectratio="t"/>
            <w10:wrap type="none"/>
            <w10:anchorlock/>
          </v:shape>
          <o:OLEObject Type="Embed" ProgID="Equation.3" ShapeID="_x0000_i1085" DrawAspect="Content" ObjectID="_1468075781" r:id="rId119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  <w:szCs w:val="24"/>
        </w:rPr>
        <w:t>”的形式，在利用周期公式，另外还有图像法和定义法。</w:t>
      </w: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函数y＝Asin(ωx＋φ)和y＝Acos(ωx＋φ)的最小正周期为</w:t>
      </w:r>
      <w:r>
        <w:rPr>
          <w:rFonts w:hint="eastAsia" w:ascii="宋体" w:hAnsi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/>
          <w:color w:val="000000"/>
          <w:sz w:val="24"/>
          <w:szCs w:val="24"/>
        </w:rPr>
        <w:instrText xml:space="preserve">eq \f(2π,|ω|)</w:instrText>
      </w:r>
      <w:r>
        <w:rPr>
          <w:rFonts w:hint="eastAsia" w:ascii="宋体" w:hAnsi="宋体"/>
          <w:color w:val="000000"/>
          <w:sz w:val="24"/>
          <w:szCs w:val="24"/>
        </w:rPr>
        <w:fldChar w:fldCharType="end"/>
      </w:r>
      <w:r>
        <w:rPr>
          <w:rFonts w:hint="eastAsia" w:ascii="宋体" w:hAnsi="宋体"/>
          <w:color w:val="000000"/>
          <w:sz w:val="24"/>
          <w:szCs w:val="24"/>
        </w:rPr>
        <w:t>，</w:t>
      </w: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y＝tan(ωx＋φ)的最小正周期为</w:t>
      </w:r>
      <w:r>
        <w:rPr>
          <w:rFonts w:hint="eastAsia" w:ascii="宋体" w:hAnsi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/>
          <w:color w:val="000000"/>
          <w:sz w:val="24"/>
          <w:szCs w:val="24"/>
        </w:rPr>
        <w:instrText xml:space="preserve">eq \f(π,|ω|)</w:instrText>
      </w:r>
      <w:r>
        <w:rPr>
          <w:rFonts w:hint="eastAsia" w:ascii="宋体" w:hAnsi="宋体"/>
          <w:color w:val="000000"/>
          <w:sz w:val="24"/>
          <w:szCs w:val="24"/>
        </w:rPr>
        <w:fldChar w:fldCharType="end"/>
      </w:r>
      <w:r>
        <w:rPr>
          <w:rFonts w:hint="eastAsia" w:ascii="宋体" w:hAnsi="宋体"/>
          <w:color w:val="000000"/>
          <w:sz w:val="24"/>
          <w:szCs w:val="24"/>
        </w:rPr>
        <w:t xml:space="preserve">   .</w:t>
      </w: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  <w:szCs w:val="24"/>
        </w:rPr>
      </w:pP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  <w:szCs w:val="24"/>
        </w:rPr>
      </w:pPr>
    </w:p>
    <w:p>
      <w:pPr>
        <w:pStyle w:val="22"/>
        <w:ind w:firstLine="569" w:firstLineChars="237"/>
        <w:rPr>
          <w:rFonts w:hint="eastAsia" w:ascii="宋体" w:hAnsi="宋体"/>
          <w:color w:val="000000"/>
          <w:sz w:val="24"/>
          <w:szCs w:val="24"/>
        </w:rPr>
      </w:pPr>
    </w:p>
    <w:p>
      <w:pPr>
        <w:pStyle w:val="6"/>
        <w:ind w:firstLine="42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/>
        </w:rPr>
        <w:t>8．五点法作</w:t>
      </w:r>
      <w:r>
        <w:rPr>
          <w:rFonts w:hint="eastAsia"/>
          <w:i/>
          <w:iCs/>
        </w:rPr>
        <w:t>y</w:t>
      </w:r>
      <w:r>
        <w:rPr>
          <w:rFonts w:hint="eastAsia"/>
        </w:rPr>
        <w:t>=</w:t>
      </w:r>
      <w:r>
        <w:rPr>
          <w:rFonts w:hint="eastAsia"/>
          <w:i/>
          <w:iCs/>
        </w:rPr>
        <w:t>A</w:t>
      </w:r>
      <w:r>
        <w:rPr>
          <w:rFonts w:hint="eastAsia"/>
        </w:rPr>
        <w:t>sin（</w:t>
      </w:r>
      <w:r>
        <w:rPr>
          <w:rFonts w:hint="eastAsia"/>
          <w:i/>
          <w:iCs/>
        </w:rPr>
        <w:t>ωx</w:t>
      </w:r>
      <w:r>
        <w:rPr>
          <w:rFonts w:hint="eastAsia"/>
        </w:rPr>
        <w:t>+</w:t>
      </w:r>
      <w:r>
        <w:rPr>
          <w:position w:val="-10"/>
        </w:rPr>
        <w:object>
          <v:shape id="_x0000_i1086" o:spt="75" type="#_x0000_t75" style="height:12pt;width:10pt;" o:ole="t" filled="f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3" ShapeID="_x0000_i1086" DrawAspect="Content" ObjectID="_1468075782" r:id="rId121">
            <o:LockedField>false</o:LockedField>
          </o:OLEObject>
        </w:object>
      </w:r>
      <w:r>
        <w:rPr>
          <w:rFonts w:hint="eastAsia"/>
        </w:rPr>
        <w:t>）的简图：</w:t>
      </w:r>
    </w:p>
    <w:p>
      <w:pPr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五点取法是设</w:t>
      </w:r>
      <w:r>
        <w:rPr>
          <w:rFonts w:hint="eastAsia" w:ascii="宋体" w:hAnsi="宋体"/>
          <w:i/>
          <w:iCs/>
          <w:color w:val="000000"/>
          <w:sz w:val="24"/>
        </w:rPr>
        <w:t>x</w:t>
      </w:r>
      <w:r>
        <w:rPr>
          <w:rFonts w:hint="eastAsia" w:ascii="宋体" w:hAnsi="宋体"/>
          <w:color w:val="000000"/>
          <w:sz w:val="24"/>
        </w:rPr>
        <w:t>=</w:t>
      </w:r>
      <w:r>
        <w:rPr>
          <w:rFonts w:hint="eastAsia" w:ascii="宋体" w:hAnsi="宋体"/>
          <w:i/>
          <w:iCs/>
          <w:color w:val="000000"/>
          <w:sz w:val="24"/>
        </w:rPr>
        <w:t>ωx</w:t>
      </w:r>
      <w:r>
        <w:rPr>
          <w:rFonts w:hint="eastAsia" w:ascii="宋体" w:hAnsi="宋体"/>
          <w:color w:val="000000"/>
          <w:sz w:val="24"/>
        </w:rPr>
        <w:t>+</w:t>
      </w:r>
      <w:r>
        <w:rPr>
          <w:rFonts w:ascii="宋体" w:hAnsi="宋体"/>
          <w:color w:val="000000"/>
          <w:position w:val="-10"/>
          <w:sz w:val="24"/>
        </w:rPr>
        <w:object>
          <v:shape id="_x0000_i1087" o:spt="75" type="#_x0000_t75" style="height:12pt;width:10pt;" o:ole="t" filled="f" stroked="f" coordsize="21600,21600">
            <v:path/>
            <v:fill on="f" focussize="0,0"/>
            <v:stroke on="f"/>
            <v:imagedata r:id="rId114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3" r:id="rId122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，由</w:t>
      </w:r>
      <w:r>
        <w:rPr>
          <w:rFonts w:hint="eastAsia" w:ascii="宋体" w:hAnsi="宋体"/>
          <w:i/>
          <w:iCs/>
          <w:color w:val="000000"/>
          <w:sz w:val="24"/>
        </w:rPr>
        <w:t>x</w:t>
      </w:r>
      <w:r>
        <w:rPr>
          <w:rFonts w:hint="eastAsia" w:ascii="宋体" w:hAnsi="宋体"/>
          <w:color w:val="000000"/>
          <w:sz w:val="24"/>
        </w:rPr>
        <w:t>取0、</w:t>
      </w:r>
      <w:r>
        <w:rPr>
          <w:rFonts w:ascii="宋体" w:hAnsi="宋体"/>
          <w:color w:val="000000"/>
          <w:position w:val="-22"/>
          <w:sz w:val="24"/>
        </w:rPr>
        <w:object>
          <v:shape id="_x0000_i1088" o:spt="75" type="#_x0000_t75" style="height:28pt;width:12pt;" o:ole="t" filled="f" stroked="f" coordsize="21600,21600">
            <v:path/>
            <v:fill on="f" focussize="0,0"/>
            <v:stroke on="f"/>
            <v:imagedata r:id="rId124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4" r:id="rId12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、π、</w:t>
      </w:r>
      <w:r>
        <w:rPr>
          <w:rFonts w:ascii="宋体" w:hAnsi="宋体"/>
          <w:color w:val="000000"/>
          <w:position w:val="-22"/>
          <w:sz w:val="24"/>
        </w:rPr>
        <w:object>
          <v:shape id="_x0000_i1089" o:spt="75" type="#_x0000_t75" style="height:28pt;width:16pt;" o:ole="t" filled="f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3" ShapeID="_x0000_i1089" DrawAspect="Content" ObjectID="_1468075785" r:id="rId125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、2π来求相应的</w:t>
      </w:r>
      <w:r>
        <w:rPr>
          <w:rFonts w:hint="eastAsia" w:ascii="宋体" w:hAnsi="宋体"/>
          <w:i/>
          <w:iCs/>
          <w:color w:val="000000"/>
          <w:sz w:val="24"/>
        </w:rPr>
        <w:t>x</w:t>
      </w:r>
      <w:r>
        <w:rPr>
          <w:rFonts w:hint="eastAsia" w:ascii="宋体" w:hAnsi="宋体"/>
          <w:color w:val="000000"/>
          <w:sz w:val="24"/>
        </w:rPr>
        <w:t>值及对应的</w:t>
      </w:r>
      <w:r>
        <w:rPr>
          <w:rFonts w:hint="eastAsia" w:ascii="宋体" w:hAnsi="宋体"/>
          <w:i/>
          <w:iCs/>
          <w:color w:val="000000"/>
          <w:sz w:val="24"/>
        </w:rPr>
        <w:t>y</w:t>
      </w:r>
      <w:r>
        <w:rPr>
          <w:rFonts w:hint="eastAsia" w:ascii="宋体" w:hAnsi="宋体"/>
          <w:color w:val="000000"/>
          <w:sz w:val="24"/>
        </w:rPr>
        <w:t>值，再描点作图。</w:t>
      </w:r>
    </w:p>
    <w:p>
      <w:pPr>
        <w:pStyle w:val="6"/>
        <w:numPr>
          <w:ilvl w:val="0"/>
          <w:numId w:val="2"/>
        </w:numPr>
        <w:ind w:firstLine="48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 w:hAnsi="宋体" w:cs="Times New Roman"/>
          <w:color w:val="000000"/>
          <w:sz w:val="24"/>
          <w:szCs w:val="24"/>
        </w:rPr>
        <w:t>求三角函数值域(最值)的方法：</w:t>
      </w:r>
    </w:p>
    <w:p>
      <w:pPr>
        <w:pStyle w:val="6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 w:hAnsi="宋体" w:cs="Times New Roman"/>
          <w:color w:val="000000"/>
          <w:sz w:val="24"/>
          <w:szCs w:val="24"/>
        </w:rPr>
        <w:t xml:space="preserve">     (1)利用sin x、cos x的有界性；</w:t>
      </w:r>
    </w:p>
    <w:p>
      <w:pPr>
        <w:pStyle w:val="6"/>
        <w:ind w:firstLine="48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 w:hAnsi="宋体" w:cs="Times New Roman"/>
          <w:color w:val="000000"/>
          <w:sz w:val="24"/>
          <w:szCs w:val="24"/>
        </w:rPr>
        <w:t>由于正余弦函数的值域都是[－1,1]，因此对于∀x∈R，恒有－1≤sin x≤1，－1≤cos x≤1，.</w:t>
      </w:r>
    </w:p>
    <w:p>
      <w:pPr>
        <w:pStyle w:val="6"/>
        <w:numPr>
          <w:ilvl w:val="0"/>
          <w:numId w:val="3"/>
        </w:numPr>
        <w:ind w:firstLine="480" w:firstLineChars="200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 w:hAnsi="宋体" w:cs="Times New Roman"/>
          <w:color w:val="000000"/>
          <w:sz w:val="24"/>
          <w:szCs w:val="24"/>
        </w:rPr>
        <w:t>形式复杂的函数应化为y＝Asin(ωx＋φ)＋k的形式逐步分析ωx＋φ的范围，根据正弦函数单调性写出函数的值域；</w:t>
      </w:r>
    </w:p>
    <w:p>
      <w:pPr>
        <w:pStyle w:val="6"/>
        <w:rPr>
          <w:rFonts w:hint="eastAsia" w:hAnsi="宋体" w:cs="Times New Roman"/>
          <w:color w:val="000000"/>
          <w:sz w:val="24"/>
          <w:szCs w:val="24"/>
        </w:rPr>
      </w:pPr>
      <w:r>
        <w:rPr>
          <w:rFonts w:hint="eastAsia" w:hAnsi="宋体" w:cs="Times New Roman"/>
          <w:color w:val="000000"/>
          <w:sz w:val="24"/>
          <w:szCs w:val="24"/>
        </w:rPr>
        <w:t xml:space="preserve">    (3)换元法：把sin x或cos x看作一个整体，可化为求函数在区间上的值域(最值)问题．</w:t>
      </w:r>
    </w:p>
    <w:p>
      <w:pPr>
        <w:rPr>
          <w:rFonts w:hint="eastAsia" w:hAnsi="宋体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利用换元法求三角函数最值时注意三角函数有界性，如：</w:t>
      </w:r>
    </w:p>
    <w:p>
      <w:pPr>
        <w:pStyle w:val="6"/>
        <w:snapToGrid w:val="0"/>
        <w:spacing w:line="360" w:lineRule="auto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＝sin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 xml:space="preserve">－4sin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＋5，令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 xml:space="preserve">＝sin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(|</w:t>
      </w:r>
      <w:r>
        <w:rPr>
          <w:rFonts w:ascii="Times New Roman" w:hAnsi="Times New Roman" w:eastAsia="仿宋_GB2312" w:cs="Times New Roman"/>
          <w:i/>
        </w:rPr>
        <w:t>t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cs="Times New Roman"/>
        </w:rPr>
        <w:t>≤</w:t>
      </w:r>
      <w:r>
        <w:rPr>
          <w:rFonts w:ascii="Times New Roman" w:hAnsi="Times New Roman" w:eastAsia="仿宋_GB2312" w:cs="Times New Roman"/>
        </w:rPr>
        <w:t>1).</w:t>
      </w:r>
    </w:p>
    <w:p>
      <w:pPr>
        <w:pStyle w:val="6"/>
        <w:snapToGrid w:val="0"/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三角函数的图象及常用性质</w:t>
      </w:r>
    </w:p>
    <w:tbl>
      <w:tblPr>
        <w:tblStyle w:val="16"/>
        <w:tblW w:w="84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514"/>
        <w:gridCol w:w="3080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函数</w:t>
            </w:r>
          </w:p>
        </w:tc>
        <w:tc>
          <w:tcPr>
            <w:tcW w:w="2514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 xml:space="preserve">＝sin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3080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 xml:space="preserve">＝cos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1823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y</w:t>
            </w:r>
            <w:r>
              <w:rPr>
                <w:rFonts w:ascii="Times New Roman" w:hAnsi="Times New Roman" w:cs="Times New Roman"/>
              </w:rPr>
              <w:t xml:space="preserve">＝tan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单调性</w:t>
            </w:r>
          </w:p>
        </w:tc>
        <w:tc>
          <w:tcPr>
            <w:tcW w:w="2514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在[－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π，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π](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)上单调递增；在[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π，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f(3π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＋2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π](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)上单调递减</w:t>
            </w:r>
          </w:p>
        </w:tc>
        <w:tc>
          <w:tcPr>
            <w:tcW w:w="3080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在</w:t>
            </w:r>
            <w:r>
              <w:rPr>
                <w:rFonts w:ascii="IPAPANNEW" w:hAnsi="IPAPANNEW" w:cs="Times New Roman"/>
              </w:rPr>
              <w:t>[－π＋2</w:t>
            </w:r>
            <w:r>
              <w:rPr>
                <w:rFonts w:ascii="IPAPANNEW" w:hAnsi="IPAPANNEW" w:cs="Times New Roman"/>
                <w:i/>
              </w:rPr>
              <w:t>k</w:t>
            </w:r>
            <w:r>
              <w:rPr>
                <w:rFonts w:ascii="IPAPANNEW" w:hAnsi="IPAPANNEW" w:cs="Times New Roman"/>
              </w:rPr>
              <w:t>π，2</w:t>
            </w:r>
            <w:r>
              <w:rPr>
                <w:rFonts w:ascii="IPAPANNEW" w:hAnsi="IPAPANNEW" w:cs="Times New Roman"/>
                <w:i/>
              </w:rPr>
              <w:t>k</w:t>
            </w:r>
            <w:r>
              <w:rPr>
                <w:rFonts w:ascii="IPAPANNEW" w:hAnsi="IPAPANNEW" w:cs="Times New Roman"/>
              </w:rPr>
              <w:t>π]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)上单调递增；在</w:t>
            </w:r>
            <w:r>
              <w:rPr>
                <w:rFonts w:ascii="IPAPANNEW" w:hAnsi="IPAPANNEW" w:cs="Times New Roman"/>
              </w:rPr>
              <w:t>[2</w:t>
            </w:r>
            <w:r>
              <w:rPr>
                <w:rFonts w:ascii="IPAPANNEW" w:hAnsi="IPAPANNEW" w:cs="Times New Roman"/>
                <w:i/>
              </w:rPr>
              <w:t>k</w:t>
            </w:r>
            <w:r>
              <w:rPr>
                <w:rFonts w:ascii="IPAPANNEW" w:hAnsi="IPAPANNEW" w:cs="Times New Roman"/>
              </w:rPr>
              <w:t>π，π＋2</w:t>
            </w:r>
            <w:r>
              <w:rPr>
                <w:rFonts w:ascii="IPAPANNEW" w:hAnsi="IPAPANNEW" w:cs="Times New Roman"/>
                <w:i/>
              </w:rPr>
              <w:t>k</w:t>
            </w:r>
            <w:r>
              <w:rPr>
                <w:rFonts w:ascii="IPAPANNEW" w:hAnsi="IPAPANNEW" w:cs="Times New Roman"/>
              </w:rPr>
              <w:t>π]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)上单调递减</w:t>
            </w:r>
          </w:p>
        </w:tc>
        <w:tc>
          <w:tcPr>
            <w:tcW w:w="1823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在(－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π，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π)(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)上单调递增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6" w:type="dxa"/>
            <w:vAlign w:val="center"/>
          </w:tcPr>
          <w:p>
            <w:pPr>
              <w:pStyle w:val="6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对称性</w:t>
            </w:r>
          </w:p>
        </w:tc>
        <w:tc>
          <w:tcPr>
            <w:tcW w:w="2514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对称中心：(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π，0)(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)；对称轴：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80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对称中心：(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＋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π，0)(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)；对称轴：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＝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ascii="Times New Roman" w:hAnsi="Times New Roman" w:cs="Times New Roman"/>
              </w:rPr>
              <w:t>π(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23" w:type="dxa"/>
            <w:vAlign w:val="center"/>
          </w:tcPr>
          <w:p>
            <w:pPr>
              <w:pStyle w:val="6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对称中心：(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</w:instrText>
            </w:r>
            <w:r>
              <w:rPr>
                <w:rFonts w:ascii="Times New Roman" w:hAnsi="Times New Roman" w:cs="Times New Roman"/>
                <w:i/>
              </w:rPr>
              <w:instrText xml:space="preserve">k</w:instrText>
            </w:r>
            <w:r>
              <w:rPr>
                <w:rFonts w:ascii="Times New Roman" w:hAnsi="Times New Roman" w:cs="Times New Roman"/>
              </w:rPr>
              <w:instrText xml:space="preserve">π</w:instrText>
            </w:r>
            <w:r>
              <w:rPr>
                <w:rFonts w:ascii="Times New Roman" w:hAnsi="Times New Roman" w:cs="Times New Roman"/>
                <w:i/>
              </w:rPr>
              <w:instrText xml:space="preserve">,</w:instrText>
            </w:r>
            <w:r>
              <w:rPr>
                <w:rFonts w:ascii="Times New Roman" w:hAnsi="Times New Roman" w:cs="Times New Roman"/>
              </w:rPr>
              <w:instrText xml:space="preserve">2)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  <w:r>
              <w:rPr>
                <w:rFonts w:ascii="Times New Roman" w:hAnsi="Times New Roman" w:cs="Times New Roman"/>
              </w:rPr>
              <w:t>，0)(</w:t>
            </w:r>
            <w:r>
              <w:rPr>
                <w:rFonts w:ascii="Times New Roman" w:hAnsi="Times New Roman" w:cs="Times New Roman"/>
                <w:i/>
              </w:rPr>
              <w:t>k</w:t>
            </w:r>
            <w:r>
              <w:rPr>
                <w:rFonts w:hAnsi="宋体" w:cs="Times New Roman"/>
              </w:rPr>
              <w:t>∈</w:t>
            </w:r>
            <w:r>
              <w:rPr>
                <w:rFonts w:ascii="Times New Roman" w:hAnsi="Times New Roman" w:cs="Times New Roman"/>
                <w:b/>
              </w:rPr>
              <w:t>Z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</w:tbl>
    <w:p>
      <w:pPr>
        <w:numPr>
          <w:ilvl w:val="0"/>
          <w:numId w:val="0"/>
        </w:num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Kozuka Mincho Std">
    <w:altName w:val="MS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Kabel Ult BT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1B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魏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昆仑细圆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sөũ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Adobe Caslon Pro TNY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文鼎中黑">
    <w:altName w:val="MingLiU"/>
    <w:panose1 w:val="020B0609010101010101"/>
    <w:charset w:val="88"/>
    <w:family w:val="modern"/>
    <w:pitch w:val="default"/>
    <w:sig w:usb0="00000000" w:usb1="00000000" w:usb2="00000010" w:usb3="00000000" w:csb0="00100000" w:csb1="00000000"/>
  </w:font>
  <w:font w:name="CenturyOldst BT 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12" w:usb3="00000000" w:csb0="0004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ڌ墻 TEXT-DECORATION: none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ΟGB231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华康海报体W12(P)">
    <w:altName w:val="黑体"/>
    <w:panose1 w:val="040B0C00000000000000"/>
    <w:charset w:val="86"/>
    <w:family w:val="decorative"/>
    <w:pitch w:val="default"/>
    <w:sig w:usb0="00000000" w:usb1="00000000" w:usb2="00000012" w:usb3="00000000" w:csb0="00040000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EU-BX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8EED5"/>
    <w:multiLevelType w:val="singleLevel"/>
    <w:tmpl w:val="54A8EED5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54A8EFD2"/>
    <w:multiLevelType w:val="singleLevel"/>
    <w:tmpl w:val="54A8EFD2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54A8F006"/>
    <w:multiLevelType w:val="singleLevel"/>
    <w:tmpl w:val="54A8F006"/>
    <w:lvl w:ilvl="0" w:tentative="0">
      <w:start w:val="2"/>
      <w:numFmt w:val="decimal"/>
      <w:suff w:val="nothing"/>
      <w:lvlText w:val="(%1)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56154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1D06C79"/>
    <w:rsid w:val="11A0213F"/>
    <w:rsid w:val="3241107C"/>
    <w:rsid w:val="3AAA2302"/>
    <w:rsid w:val="3B257CB7"/>
    <w:rsid w:val="3F636593"/>
    <w:rsid w:val="4E5B1FC2"/>
    <w:rsid w:val="4EA959C6"/>
    <w:rsid w:val="4ECE20EB"/>
    <w:rsid w:val="5B4328CD"/>
    <w:rsid w:val="604831C9"/>
    <w:rsid w:val="6C14092D"/>
    <w:rsid w:val="6F380B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Body Text Indent"/>
    <w:basedOn w:val="1"/>
    <w:unhideWhenUsed/>
    <w:qFormat/>
    <w:uiPriority w:val="99"/>
    <w:pPr>
      <w:ind w:firstLine="420" w:firstLineChars="200"/>
    </w:pPr>
  </w:style>
  <w:style w:type="paragraph" w:styleId="6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nhideWhenUsed/>
    <w:qFormat/>
    <w:uiPriority w:val="99"/>
    <w:pPr>
      <w:ind w:firstLine="420" w:firstLineChars="200"/>
    </w:pPr>
    <w:rPr>
      <w:bCs/>
    </w:rPr>
  </w:style>
  <w:style w:type="paragraph" w:styleId="11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page number"/>
    <w:basedOn w:val="12"/>
    <w:unhideWhenUsed/>
    <w:qFormat/>
    <w:uiPriority w:val="99"/>
  </w:style>
  <w:style w:type="character" w:styleId="15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7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9">
    <w:name w:val="批注框文本 Char"/>
    <w:basedOn w:val="12"/>
    <w:link w:val="7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2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paragraph" w:customStyle="1" w:styleId="22">
    <w:name w:val="条标题"/>
    <w:basedOn w:val="1"/>
    <w:uiPriority w:val="0"/>
    <w:pPr>
      <w:tabs>
        <w:tab w:val="left" w:pos="0"/>
      </w:tabs>
      <w:spacing w:line="0" w:lineRule="atLeast"/>
      <w:ind w:firstLine="288"/>
      <w:outlineLvl w:val="3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oleObject" Target="embeddings/oleObject44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4.wmf"/><Relationship Id="rId9" Type="http://schemas.openxmlformats.org/officeDocument/2006/relationships/image" Target="media/image5.emf"/><Relationship Id="rId89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9.wmf"/><Relationship Id="rId8" Type="http://schemas.openxmlformats.org/officeDocument/2006/relationships/image" Target="media/image4.emf"/><Relationship Id="rId79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oleObject" Target="embeddings/oleObject14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2.bin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oleObject" Target="embeddings/oleObject6.bin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emf"/><Relationship Id="rId13" Type="http://schemas.openxmlformats.org/officeDocument/2006/relationships/hyperlink" Target="http://www.xjktyg.com/wxc/" TargetMode="External"/><Relationship Id="rId129" Type="http://schemas.openxmlformats.org/officeDocument/2006/relationships/fontTable" Target="fontTable.xml"/><Relationship Id="rId128" Type="http://schemas.openxmlformats.org/officeDocument/2006/relationships/numbering" Target="numbering.xml"/><Relationship Id="rId127" Type="http://schemas.openxmlformats.org/officeDocument/2006/relationships/customXml" Target="../customXml/item1.xml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oleObject" Target="embeddings/oleObject59.bin"/><Relationship Id="rId121" Type="http://schemas.openxmlformats.org/officeDocument/2006/relationships/oleObject" Target="embeddings/oleObject58.bin"/><Relationship Id="rId120" Type="http://schemas.openxmlformats.org/officeDocument/2006/relationships/image" Target="media/image58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oleObject" Target="embeddings/oleObject53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2016-08-05T04:16:49Z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