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三角函数的图象与性质考点-高中数学必修4第一章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1．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五点法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描图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的图象在[0,2π]上的五个关键点的坐标为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(0,0)，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，(π，0)，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2)，－1))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，(2π，0)．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的图象在[0,2π]上的五个关键点的坐标为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(0,1)，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，(π，－1)，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，(2π，1)．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三角函数的图象和性质</w:t>
      </w:r>
    </w:p>
    <w:tbl>
      <w:tblPr>
        <w:tblStyle w:val="16"/>
        <w:tblW w:w="86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2223"/>
        <w:gridCol w:w="1948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　　函数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性质　　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＝sin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＝cos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＝tan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定义域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{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|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hAnsi="宋体" w:cs="Times New Roman"/>
              </w:rPr>
              <w:t>≠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图象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INCLUDEPICTURE"S69.tif"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92150" cy="582295"/>
                  <wp:effectExtent l="0" t="0" r="12700" b="8255"/>
                  <wp:docPr id="28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582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INCLUDEPICTURE"S70.tif"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2310" cy="615950"/>
                  <wp:effectExtent l="0" t="0" r="2540" b="12700"/>
                  <wp:docPr id="29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61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INCLUDEPICTURE"S71.tif"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5485" cy="623570"/>
                  <wp:effectExtent l="0" t="0" r="18415" b="5080"/>
                  <wp:docPr id="3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623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值域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u w:val="single"/>
              </w:rPr>
              <w:t>[－1,1]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u w:val="single"/>
              </w:rPr>
              <w:t>[－1,1]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对称性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对称轴：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＝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对称轴：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＝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无对称轴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π，0)(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b\lc\(\rc\)(\a\vs4\al\co1(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π＋\f(π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2)，0</w:instrText>
            </w:r>
            <w:r>
              <w:rPr>
                <w:rFonts w:ascii="Symbol" w:hAnsi="Symbol" w:cs="Times New Roman"/>
              </w:rPr>
              <w:instrText xml:space="preserve">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hint="eastAsia" w:hAnsi="宋体" w:cs="宋体"/>
              </w:rPr>
              <w:instrText xml:space="preserve">∈</w:instrText>
            </w:r>
            <w:r>
              <w:rPr>
                <w:rFonts w:ascii="Times New Roman" w:hAnsi="Times New Roman" w:cs="Times New Roman"/>
                <w:b/>
              </w:rPr>
              <w:instrText xml:space="preserve">Z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b\lc\(\rc\)(\a\vs4\al\co1(\f(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2)，0))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周期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2π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u w:val="single"/>
              </w:rPr>
              <w:t>2π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单调性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单调增区间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b\lc\[\rc\ (\a\vs4\al\co1(2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π－\f(π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，2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 \rc\](\a\vs4\al\co1(\f(π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)；单调减区间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b\lc\[\rc\ (\a\vs4\al\co1(2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π＋\f(π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，2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 \rc\](\a\vs4\al\co1(\f(3π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单调增区间[2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π－π，2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π](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)；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单调减区间[2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π＋π](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单调增区间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b\lc\(\rc\ (\a\vs4\al\co1(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π－\f(π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π＋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b\lc\ \rc\)(\a\vs4\al\co1(\f(π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奇偶性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u w:val="single"/>
              </w:rPr>
              <w:t>奇</w:t>
            </w:r>
          </w:p>
        </w:tc>
        <w:tc>
          <w:tcPr>
            <w:tcW w:w="1948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u w:val="single"/>
              </w:rPr>
              <w:t>偶</w:t>
            </w:r>
          </w:p>
        </w:tc>
        <w:tc>
          <w:tcPr>
            <w:tcW w:w="2223" w:type="dxa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奇</w:t>
            </w:r>
          </w:p>
        </w:tc>
      </w:tr>
    </w:tbl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3.周期性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(1)一般地，对于函数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)，如果存在一个非零常数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，使得定义域内的每一个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值都满足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i/>
          <w:u w:val="single"/>
        </w:rPr>
        <w:t>T</w:t>
      </w:r>
      <w:r>
        <w:rPr>
          <w:rFonts w:ascii="Times New Roman" w:hAnsi="Times New Roman" w:cs="Times New Roman"/>
          <w:u w:val="single"/>
        </w:rPr>
        <w:t>)＝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</w:rPr>
        <w:t>，那么函数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)就叫做周期函数，非零常数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叫做这个函数的周期．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(2)对于一个周期函数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)，如果在它所有的周期中存在一个最小的正数，那么这个最小正数就叫做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</w:t>
      </w:r>
      <w:r>
        <w:rPr>
          <w:rFonts w:ascii="Times New Roman" w:hAnsi="Times New Roman" w:cs="Times New Roman"/>
          <w:u w:val="single"/>
        </w:rPr>
        <w:t>最小正周期．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两条性质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(1)周期性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函数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cos(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)的最小正周期为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|</w:instrText>
      </w:r>
      <w:r>
        <w:rPr>
          <w:rFonts w:ascii="Times New Roman" w:hAnsi="Times New Roman" w:eastAsia="楷体_GB2312" w:cs="Times New Roman"/>
          <w:i/>
        </w:rPr>
        <w:instrText xml:space="preserve">ω</w:instrText>
      </w:r>
      <w:r>
        <w:rPr>
          <w:rFonts w:ascii="Times New Roman" w:hAnsi="Times New Roman" w:eastAsia="楷体_GB2312" w:cs="Times New Roman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＝tan(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)的最小正周期为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|</w:instrText>
      </w:r>
      <w:r>
        <w:rPr>
          <w:rFonts w:ascii="Times New Roman" w:hAnsi="Times New Roman" w:eastAsia="楷体_GB2312" w:cs="Times New Roman"/>
          <w:i/>
        </w:rPr>
        <w:instrText xml:space="preserve">ω</w:instrText>
      </w:r>
      <w:r>
        <w:rPr>
          <w:rFonts w:ascii="Times New Roman" w:hAnsi="Times New Roman" w:eastAsia="楷体_GB2312" w:cs="Times New Roman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(2)奇偶性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三角函数中奇函数一般可化为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 xml:space="preserve">tan 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，而偶函数一般可化为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ωx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的形式．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三种方法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>求三角函数值域(最值)的方法：</w:t>
      </w: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 xml:space="preserve">(1)利用sin </w:t>
      </w:r>
      <w:r>
        <w:rPr>
          <w:rFonts w:ascii="Times New Roman" w:hAnsi="Times New Roman" w:eastAsia="楷体_GB2312" w:cs="Times New Roman"/>
          <w:i/>
          <w:u w:val="dotted"/>
        </w:rPr>
        <w:t>x</w:t>
      </w:r>
      <w:r>
        <w:rPr>
          <w:rFonts w:ascii="Times New Roman" w:hAnsi="Times New Roman" w:eastAsia="楷体_GB2312" w:cs="Times New Roman"/>
          <w:u w:val="dotted"/>
        </w:rPr>
        <w:t xml:space="preserve">、cos </w:t>
      </w:r>
      <w:r>
        <w:rPr>
          <w:rFonts w:ascii="Times New Roman" w:hAnsi="Times New Roman" w:eastAsia="楷体_GB2312" w:cs="Times New Roman"/>
          <w:i/>
          <w:u w:val="dotted"/>
        </w:rPr>
        <w:t>x</w:t>
      </w:r>
      <w:r>
        <w:rPr>
          <w:rFonts w:ascii="Times New Roman" w:hAnsi="Times New Roman" w:eastAsia="楷体_GB2312" w:cs="Times New Roman"/>
          <w:u w:val="dotted"/>
        </w:rPr>
        <w:t>的有界性；(2)形式复杂的函数应化为</w:t>
      </w:r>
      <w:r>
        <w:rPr>
          <w:rFonts w:ascii="Times New Roman" w:hAnsi="Times New Roman" w:eastAsia="楷体_GB2312" w:cs="Times New Roman"/>
          <w:i/>
          <w:u w:val="dotted"/>
        </w:rPr>
        <w:t>y</w:t>
      </w:r>
      <w:r>
        <w:rPr>
          <w:rFonts w:ascii="Times New Roman" w:hAnsi="Times New Roman" w:eastAsia="楷体_GB2312" w:cs="Times New Roman"/>
          <w:u w:val="dotted"/>
        </w:rPr>
        <w:t>＝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sin(</w:t>
      </w:r>
      <w:r>
        <w:rPr>
          <w:rFonts w:ascii="Times New Roman" w:hAnsi="Times New Roman" w:eastAsia="楷体_GB2312" w:cs="Times New Roman"/>
          <w:i/>
          <w:u w:val="dotted"/>
        </w:rPr>
        <w:t>ωx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φ</w:t>
      </w:r>
      <w:r>
        <w:rPr>
          <w:rFonts w:ascii="Times New Roman" w:hAnsi="Times New Roman" w:eastAsia="楷体_GB2312" w:cs="Times New Roman"/>
          <w:u w:val="dotted"/>
        </w:rPr>
        <w:t>)＋</w:t>
      </w:r>
      <w:r>
        <w:rPr>
          <w:rFonts w:ascii="Times New Roman" w:hAnsi="Times New Roman" w:eastAsia="楷体_GB2312" w:cs="Times New Roman"/>
          <w:i/>
          <w:u w:val="dotted"/>
        </w:rPr>
        <w:t>k</w:t>
      </w:r>
      <w:r>
        <w:rPr>
          <w:rFonts w:ascii="Times New Roman" w:hAnsi="Times New Roman" w:eastAsia="楷体_GB2312" w:cs="Times New Roman"/>
          <w:u w:val="dotted"/>
        </w:rPr>
        <w:t>的形式逐步分析</w:t>
      </w:r>
      <w:r>
        <w:rPr>
          <w:rFonts w:ascii="Times New Roman" w:hAnsi="Times New Roman" w:eastAsia="楷体_GB2312" w:cs="Times New Roman"/>
          <w:i/>
          <w:u w:val="dotted"/>
        </w:rPr>
        <w:t>ωx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φ</w:t>
      </w:r>
      <w:r>
        <w:rPr>
          <w:rFonts w:ascii="Times New Roman" w:hAnsi="Times New Roman" w:eastAsia="楷体_GB2312" w:cs="Times New Roman"/>
          <w:u w:val="dotted"/>
        </w:rPr>
        <w:t>的范围，根据正弦函数单调性写出函数的值域；</w:t>
      </w:r>
    </w:p>
    <w:p>
      <w:pPr>
        <w:pStyle w:val="6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  <w:u w:val="dotted"/>
        </w:rPr>
        <w:t xml:space="preserve">(3)换元法：把sin </w:t>
      </w:r>
      <w:r>
        <w:rPr>
          <w:rFonts w:ascii="Times New Roman" w:hAnsi="Times New Roman" w:eastAsia="楷体_GB2312" w:cs="Times New Roman"/>
          <w:i/>
          <w:u w:val="dotted"/>
        </w:rPr>
        <w:t>x</w:t>
      </w:r>
      <w:r>
        <w:rPr>
          <w:rFonts w:ascii="Times New Roman" w:hAnsi="Times New Roman" w:eastAsia="楷体_GB2312" w:cs="Times New Roman"/>
          <w:u w:val="dotted"/>
        </w:rPr>
        <w:t xml:space="preserve">或cos </w:t>
      </w:r>
      <w:r>
        <w:rPr>
          <w:rFonts w:ascii="Times New Roman" w:hAnsi="Times New Roman" w:eastAsia="楷体_GB2312" w:cs="Times New Roman"/>
          <w:i/>
          <w:u w:val="dotted"/>
        </w:rPr>
        <w:t>x</w:t>
      </w:r>
      <w:r>
        <w:rPr>
          <w:rFonts w:ascii="Times New Roman" w:hAnsi="Times New Roman" w:eastAsia="楷体_GB2312" w:cs="Times New Roman"/>
          <w:u w:val="dotted"/>
        </w:rPr>
        <w:t>看作一个整体，可化为求函数在区间上的值域(最值)问题．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7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69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S71.tif" TargetMode="External"/><Relationship Id="rId12" Type="http://schemas.openxmlformats.org/officeDocument/2006/relationships/image" Target="media/image6.png"/><Relationship Id="rId11" Type="http://schemas.openxmlformats.org/officeDocument/2006/relationships/image" Target="S70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2016-08-05T03:58:18Z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