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任意角和弧度制公式-高中数学必修4第一章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position w:val="-52"/>
          <w:sz w:val="24"/>
          <w:szCs w:val="24"/>
        </w:rPr>
        <w:object>
          <v:shape id="_x0000_i1025" o:spt="75" type="#_x0000_t75" style="height:63.75pt;width:247.55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象限角：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角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26" o:spt="75" type="#_x0000_t75" style="height:11.25pt;width:12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的顶点与原点重合，角的始边与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27" o:spt="75" type="#_x0000_t75" style="height:11.25pt;width:9.75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轴的非负半轴重合，终边落在第几象限，则称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28" o:spt="75" type="#_x0000_t75" style="height:11.25pt;width:12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为第几象限角．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第一象限角的集合为</w:t>
      </w:r>
      <w:r>
        <w:rPr>
          <w:rFonts w:hint="eastAsia" w:ascii="宋体" w:hAnsi="宋体" w:eastAsia="宋体" w:cs="宋体"/>
          <w:b/>
          <w:bCs/>
          <w:position w:val="-18"/>
          <w:sz w:val="24"/>
          <w:szCs w:val="24"/>
        </w:rPr>
        <w:object>
          <v:shape id="_x0000_i1029" o:spt="75" type="#_x0000_t75" style="height:24pt;width:180.8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第二象限角的集合为</w:t>
      </w:r>
      <w:r>
        <w:rPr>
          <w:rFonts w:hint="eastAsia" w:ascii="宋体" w:hAnsi="宋体" w:eastAsia="宋体" w:cs="宋体"/>
          <w:b/>
          <w:bCs/>
          <w:position w:val="-18"/>
          <w:sz w:val="24"/>
          <w:szCs w:val="24"/>
        </w:rPr>
        <w:object>
          <v:shape id="_x0000_i1030" o:spt="75" type="#_x0000_t75" style="height:24pt;width:192pt;" o:ole="t" filled="f" o:preferrelative="t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第三象限角的集合为</w:t>
      </w:r>
      <w:r>
        <w:rPr>
          <w:rFonts w:hint="eastAsia" w:ascii="宋体" w:hAnsi="宋体" w:eastAsia="宋体" w:cs="宋体"/>
          <w:b/>
          <w:bCs/>
          <w:position w:val="-18"/>
          <w:sz w:val="24"/>
          <w:szCs w:val="24"/>
        </w:rPr>
        <w:object>
          <v:shape id="_x0000_i1031" o:spt="75" type="#_x0000_t75" style="height:24pt;width:218.2pt;" o:ole="t" filled="f" o:preferrelative="t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第四象限角的集合为</w:t>
      </w:r>
      <w:r>
        <w:rPr>
          <w:rFonts w:hint="eastAsia" w:ascii="宋体" w:hAnsi="宋体" w:eastAsia="宋体" w:cs="宋体"/>
          <w:b/>
          <w:bCs/>
          <w:position w:val="-18"/>
          <w:sz w:val="24"/>
          <w:szCs w:val="24"/>
        </w:rPr>
        <w:object>
          <v:shape id="_x0000_i1032" o:spt="75" type="#_x0000_t75" style="height:24pt;width:219pt;" o:ole="t" filled="f" o:preferrelative="t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终边在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33" o:spt="75" type="#_x0000_t75" style="height:11.25pt;width:9.75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轴上的角的集合为</w:t>
      </w:r>
      <w:r>
        <w:rPr>
          <w:rFonts w:hint="eastAsia" w:ascii="宋体" w:hAnsi="宋体" w:eastAsia="宋体" w:cs="宋体"/>
          <w:b/>
          <w:bCs/>
          <w:position w:val="-18"/>
          <w:sz w:val="24"/>
          <w:szCs w:val="24"/>
        </w:rPr>
        <w:object>
          <v:shape id="_x0000_i1034" o:spt="75" type="#_x0000_t75" style="height:24pt;width:108pt;" o:ole="t" filled="f" o:preferrelative="t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终边在</w:t>
      </w:r>
      <w:r>
        <w:rPr>
          <w:rFonts w:hint="eastAsia" w:ascii="宋体" w:hAnsi="宋体" w:eastAsia="宋体" w:cs="宋体"/>
          <w:b/>
          <w:bCs/>
          <w:position w:val="-10"/>
          <w:sz w:val="24"/>
          <w:szCs w:val="24"/>
        </w:rPr>
        <w:object>
          <v:shape id="_x0000_i1035" o:spt="75" type="#_x0000_t75" style="height:12.75pt;width:11.25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轴上的角的集合为</w:t>
      </w:r>
      <w:r>
        <w:rPr>
          <w:rFonts w:hint="eastAsia" w:ascii="宋体" w:hAnsi="宋体" w:eastAsia="宋体" w:cs="宋体"/>
          <w:b/>
          <w:bCs/>
          <w:position w:val="-18"/>
          <w:sz w:val="24"/>
          <w:szCs w:val="24"/>
        </w:rPr>
        <w:object>
          <v:shape id="_x0000_i1036" o:spt="75" type="#_x0000_t75" style="height:24pt;width:134.25pt;" o:ole="t" filled="f" o:preferrelative="t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b/>
          <w:bCs/>
          <w:position w:val="-18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终边在坐标轴上的角的集合为</w:t>
      </w:r>
      <w:r>
        <w:rPr>
          <w:rFonts w:hint="eastAsia" w:ascii="宋体" w:hAnsi="宋体" w:eastAsia="宋体" w:cs="宋体"/>
          <w:b/>
          <w:bCs/>
          <w:position w:val="-18"/>
          <w:sz w:val="24"/>
          <w:szCs w:val="24"/>
        </w:rPr>
        <w:object>
          <v:shape id="_x0000_i1037" o:spt="75" type="#_x0000_t75" style="height:24pt;width:102.8pt;" o:ole="t" filled="f" o:preferrelative="t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position w:val="-18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position w:val="-18"/>
          <w:sz w:val="24"/>
          <w:szCs w:val="24"/>
        </w:rPr>
        <w:t>终边</w:t>
      </w:r>
      <w:r>
        <w:rPr>
          <w:rFonts w:hint="eastAsia" w:ascii="宋体" w:hAnsi="宋体" w:eastAsia="宋体" w:cs="宋体"/>
          <w:b/>
          <w:bCs/>
          <w:position w:val="-18"/>
          <w:sz w:val="24"/>
          <w:szCs w:val="24"/>
          <w:lang w:eastAsia="zh-CN"/>
        </w:rPr>
        <w:t>相同的</w:t>
      </w:r>
      <w:r>
        <w:rPr>
          <w:rFonts w:hint="eastAsia" w:ascii="宋体" w:hAnsi="宋体" w:eastAsia="宋体" w:cs="宋体"/>
          <w:b/>
          <w:bCs/>
          <w:position w:val="-18"/>
          <w:sz w:val="24"/>
          <w:szCs w:val="24"/>
        </w:rPr>
        <w:t>角</w:t>
      </w:r>
      <w:r>
        <w:rPr>
          <w:rFonts w:hint="eastAsia" w:ascii="宋体" w:hAnsi="宋体" w:eastAsia="宋体" w:cs="宋体"/>
          <w:b/>
          <w:bCs/>
          <w:position w:val="-18"/>
          <w:sz w:val="24"/>
          <w:szCs w:val="24"/>
          <w:lang w:eastAsia="zh-CN"/>
        </w:rPr>
        <w:t>：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与角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38" o:spt="75" type="#_x0000_t75" style="height:11.25pt;width:12pt;" o:ole="t" filled="f" o:preferrelative="t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终边相同的角的集合为</w:t>
      </w:r>
      <w:r>
        <w:rPr>
          <w:rFonts w:hint="eastAsia" w:ascii="宋体" w:hAnsi="宋体" w:eastAsia="宋体" w:cs="宋体"/>
          <w:b/>
          <w:bCs/>
          <w:position w:val="-18"/>
          <w:sz w:val="24"/>
          <w:szCs w:val="24"/>
        </w:rPr>
        <w:object>
          <v:shape id="_x0000_i1039" o:spt="75" type="#_x0000_t75" style="height:24pt;width:128.25pt;" o:ole="t" filled="f" o:preferrelative="t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</w:p>
    <w:p>
      <w:pPr>
        <w:rPr>
          <w:rFonts w:hint="eastAsia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4、已知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40" o:spt="75" type="#_x0000_t75" style="height:11.25pt;width:12pt;" o:ole="t" filled="f" o:preferrelative="t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是第几象限角，确定</w:t>
      </w:r>
      <w:r>
        <w:rPr>
          <w:rFonts w:hint="eastAsia" w:ascii="宋体" w:hAnsi="宋体" w:eastAsia="宋体" w:cs="宋体"/>
          <w:b/>
          <w:bCs/>
          <w:position w:val="-24"/>
          <w:sz w:val="24"/>
          <w:szCs w:val="24"/>
        </w:rPr>
        <w:object>
          <v:shape id="_x0000_i1041" o:spt="75" type="#_x0000_t75" style="height:30.75pt;width:56.2pt;" o:ole="t" filled="f" o:preferrelative="t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所在象限：</w:t>
      </w:r>
      <w:r>
        <w:rPr>
          <w:rFonts w:hint="eastAsia"/>
          <w:b/>
          <w:bCs/>
        </w:rPr>
        <w:t>若</w:t>
      </w:r>
      <w:r>
        <w:rPr>
          <w:b/>
          <w:bCs/>
          <w:position w:val="-6"/>
        </w:rPr>
        <w:object>
          <v:shape id="_x0000_i1042" o:spt="75" type="#_x0000_t75" style="height:11pt;width:12pt;" o:ole="t" filled="f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/>
          <w:b/>
          <w:bCs/>
        </w:rPr>
        <w:t>是第k象限角，把单位圆上每个象限的圆弧n等分，并从x轴正半轴开始，沿逆时针方向依次在每个区域标上1,2,3,4，再循环，直到填满为止，则有标号k的区域是角</w:t>
      </w:r>
      <w:r>
        <w:rPr>
          <w:b/>
          <w:bCs/>
          <w:position w:val="-24"/>
        </w:rPr>
        <w:object>
          <v:shape id="_x0000_i1043" o:spt="75" type="#_x0000_t75" style="height:31pt;width:13.95pt;" o:ole="t" filled="f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/>
          <w:b/>
          <w:bCs/>
        </w:rPr>
        <w:t>终边所在的范围。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知识点二、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弧度制的转换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：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5、长度等于半径长的弧所对的圆心角叫做</w:t>
      </w:r>
      <w:r>
        <w:rPr>
          <w:rFonts w:hint="eastAsia" w:ascii="宋体" w:hAnsi="宋体" w:eastAsia="宋体" w:cs="宋体"/>
          <w:b/>
          <w:bCs/>
          <w:position w:val="-4"/>
          <w:sz w:val="24"/>
          <w:szCs w:val="24"/>
        </w:rPr>
        <w:object>
          <v:shape id="_x0000_i1044" o:spt="75" type="#_x0000_t75" style="height:12.75pt;width:6.75pt;" o:ole="t" filled="f" o:preferrelative="t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弧度．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6、半径为</w:t>
      </w:r>
      <w:r>
        <w:rPr>
          <w:rFonts w:hint="eastAsia" w:ascii="宋体" w:hAnsi="宋体" w:eastAsia="宋体" w:cs="宋体"/>
          <w:b/>
          <w:bCs/>
          <w:position w:val="-4"/>
          <w:sz w:val="24"/>
          <w:szCs w:val="24"/>
        </w:rPr>
        <w:object>
          <v:shape id="_x0000_i1045" o:spt="75" type="#_x0000_t75" style="height:9.75pt;width:9pt;" o:ole="t" filled="f" o:preferrelative="t" stroked="f" coordsize="21600,21600">
            <v:path/>
            <v:fill on="f" focussize="0,0"/>
            <v:stroke on="f"/>
            <v:imagedata r:id="rId49" o:title=""/>
            <o:lock v:ext="edit" grouping="f" rotation="f" text="f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的圆的圆心角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46" o:spt="75" type="#_x0000_t75" style="height:11.25pt;width:12pt;" o:ole="t" filled="f" o:preferrelative="t" stroked="f" coordsize="21600,21600">
            <v:path/>
            <v:fill on="f" focussize="0,0"/>
            <v:stroke on="f"/>
            <v:imagedata r:id="rId51" o:title=""/>
            <o:lock v:ext="edit" grouping="f" rotation="f" text="f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所对弧的长为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47" o:spt="75" type="#_x0000_t75" style="height:14.25pt;width:6.75pt;" o:ole="t" filled="f" o:preferrelative="t" stroked="f" coordsize="21600,21600">
            <v:path/>
            <v:fill on="f" focussize="0,0"/>
            <v:stroke on="f"/>
            <v:imagedata r:id="rId53" o:title=""/>
            <o:lock v:ext="edit" grouping="f" rotation="f" text="f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，则角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48" o:spt="75" type="#_x0000_t75" style="height:11.25pt;width:12pt;" o:ole="t" filled="f" o:preferrelative="t" stroked="f" coordsize="21600,21600">
            <v:path/>
            <v:fill on="f" focussize="0,0"/>
            <v:stroke on="f"/>
            <v:imagedata r:id="rId55" o:title=""/>
            <o:lock v:ext="edit" grouping="f" rotation="f" text="f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的弧度数的绝对值是</w:t>
      </w:r>
      <w:r>
        <w:rPr>
          <w:rFonts w:hint="eastAsia" w:ascii="宋体" w:hAnsi="宋体" w:eastAsia="宋体" w:cs="宋体"/>
          <w:b/>
          <w:bCs/>
          <w:position w:val="-24"/>
          <w:sz w:val="24"/>
          <w:szCs w:val="24"/>
        </w:rPr>
        <w:object>
          <v:shape id="_x0000_i1049" o:spt="75" type="#_x0000_t75" style="height:30.75pt;width:35.25pt;" o:ole="t" filled="f" o:preferrelative="t" stroked="f" coordsize="21600,21600">
            <v:path/>
            <v:fill on="f" focussize="0,0"/>
            <v:stroke on="f"/>
            <v:imagedata r:id="rId57" o:title=""/>
            <o:lock v:ext="edit" grouping="f" rotation="f" text="f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．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7、弧度制与角度制的换算公式：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50" o:spt="75" type="#_x0000_t75" style="height:15.75pt;width:50.25pt;" o:ole="t" filled="f" o:preferrelative="t" stroked="f" coordsize="21600,21600">
            <v:path/>
            <v:fill on="f" focussize="0,0"/>
            <v:stroke on="f"/>
            <v:imagedata r:id="rId59" o:title=""/>
            <o:lock v:ext="edit" grouping="f" rotation="f" text="f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position w:val="-24"/>
          <w:sz w:val="24"/>
          <w:szCs w:val="24"/>
        </w:rPr>
        <w:object>
          <v:shape id="_x0000_i1051" o:spt="75" type="#_x0000_t75" style="height:30.75pt;width:42pt;" o:ole="t" filled="f" o:preferrelative="t" stroked="f" coordsize="21600,21600">
            <v:path/>
            <v:fill on="f" focussize="0,0"/>
            <v:stroke on="f"/>
            <v:imagedata r:id="rId61" o:title=""/>
            <o:lock v:ext="edit" grouping="f" rotation="f" text="f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position w:val="-28"/>
          <w:sz w:val="24"/>
          <w:szCs w:val="24"/>
        </w:rPr>
        <w:object>
          <v:shape id="_x0000_i1052" o:spt="75" type="#_x0000_t75" style="height:36.75pt;width:89.25pt;" o:ole="t" filled="f" o:preferrelative="t" stroked="f" coordsize="21600,21600">
            <v:path/>
            <v:fill on="f" focussize="0,0"/>
            <v:stroke on="f"/>
            <v:imagedata r:id="rId63" o:title=""/>
            <o:lock v:ext="edit" grouping="f" rotation="f" text="f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．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特殊角的弧度数：</w:t>
      </w:r>
    </w:p>
    <w:tbl>
      <w:tblPr>
        <w:tblStyle w:val="16"/>
        <w:tblW w:w="10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1133"/>
        <w:gridCol w:w="1133"/>
        <w:gridCol w:w="1133"/>
        <w:gridCol w:w="1133"/>
        <w:gridCol w:w="1133"/>
        <w:gridCol w:w="1134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3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position w:val="-6"/>
                <w:sz w:val="24"/>
                <w:szCs w:val="24"/>
                <w:vertAlign w:val="baseline"/>
                <w:lang w:eastAsia="zh-CN"/>
              </w:rPr>
              <w:object>
                <v:shape id="_x0000_i1053" o:spt="75" type="#_x0000_t75" style="height:21.75pt;width:17.8pt;" o:ole="t" filled="f" stroked="f" coordsize="21600,21600">
                  <v:path/>
                  <v:fill on="f" focussize="0,0"/>
                  <v:stroke on="f"/>
                  <v:imagedata r:id="rId65" o:title=""/>
                  <o:lock v:ext="edit" grouping="f" rotation="f" text="f" aspectratio="t"/>
                  <w10:wrap type="none"/>
                  <w10:anchorlock/>
                </v:shape>
                <o:OLEObject Type="Embed" ProgID="Equation.KSEE3" ShapeID="_x0000_i1053" DrawAspect="Content" ObjectID="_1468075753" r:id="rId64">
                  <o:LockedField>false</o:LockedField>
                </o:OLEObject>
              </w:object>
            </w:r>
          </w:p>
        </w:tc>
        <w:tc>
          <w:tcPr>
            <w:tcW w:w="113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position w:val="-6"/>
                <w:sz w:val="24"/>
                <w:szCs w:val="24"/>
                <w:vertAlign w:val="baseline"/>
                <w:lang w:eastAsia="zh-CN"/>
              </w:rPr>
              <w:object>
                <v:shape id="_x0000_i1054" o:spt="75" type="#_x0000_t75" style="height:20.85pt;width:25.75pt;" o:ole="t" filled="f" stroked="f" coordsize="21600,21600">
                  <v:path/>
                  <v:fill on="f" focussize="0,0"/>
                  <v:stroke on="f"/>
                  <v:imagedata r:id="rId67" o:title=""/>
                  <o:lock v:ext="edit" grouping="f" rotation="f" text="f" aspectratio="t"/>
                  <w10:wrap type="none"/>
                  <w10:anchorlock/>
                </v:shape>
                <o:OLEObject Type="Embed" ProgID="Equation.KSEE3" ShapeID="_x0000_i1054" DrawAspect="Content" ObjectID="_1468075754" r:id="rId66">
                  <o:LockedField>false</o:LockedField>
                </o:OLEObject>
              </w:object>
            </w:r>
          </w:p>
        </w:tc>
        <w:tc>
          <w:tcPr>
            <w:tcW w:w="113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position w:val="-6"/>
                <w:sz w:val="24"/>
                <w:szCs w:val="24"/>
                <w:vertAlign w:val="baseline"/>
                <w:lang w:eastAsia="zh-CN"/>
              </w:rPr>
              <w:object>
                <v:shape id="_x0000_i1055" o:spt="75" type="#_x0000_t75" style="height:22.45pt;width:27.7pt;" o:ole="t" filled="f" stroked="f" coordsize="21600,21600">
                  <v:path/>
                  <v:fill on="f" focussize="0,0"/>
                  <v:stroke on="f"/>
                  <v:imagedata r:id="rId69" o:title=""/>
                  <o:lock v:ext="edit" grouping="f" rotation="f" text="f" aspectratio="t"/>
                  <w10:wrap type="none"/>
                  <w10:anchorlock/>
                </v:shape>
                <o:OLEObject Type="Embed" ProgID="Equation.KSEE3" ShapeID="_x0000_i1055" DrawAspect="Content" ObjectID="_1468075755" r:id="rId68">
                  <o:LockedField>false</o:LockedField>
                </o:OLEObject>
              </w:object>
            </w:r>
          </w:p>
        </w:tc>
        <w:tc>
          <w:tcPr>
            <w:tcW w:w="113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position w:val="-6"/>
                <w:sz w:val="24"/>
                <w:szCs w:val="24"/>
                <w:vertAlign w:val="baseline"/>
                <w:lang w:eastAsia="zh-CN"/>
              </w:rPr>
              <w:object>
                <v:shape id="_x0000_i1056" o:spt="75" type="#_x0000_t75" style="height:20.95pt;width:25.85pt;" o:ole="t" filled="f" stroked="f" coordsize="21600,21600">
                  <v:path/>
                  <v:fill on="f" focussize="0,0"/>
                  <v:stroke on="f"/>
                  <v:imagedata r:id="rId71" o:title=""/>
                  <o:lock v:ext="edit" grouping="f" rotation="f" text="f" aspectratio="t"/>
                  <w10:wrap type="none"/>
                  <w10:anchorlock/>
                </v:shape>
                <o:OLEObject Type="Embed" ProgID="Equation.KSEE3" ShapeID="_x0000_i1056" DrawAspect="Content" ObjectID="_1468075756" r:id="rId70">
                  <o:LockedField>false</o:LockedField>
                </o:OLEObject>
              </w:object>
            </w:r>
          </w:p>
        </w:tc>
        <w:tc>
          <w:tcPr>
            <w:tcW w:w="113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position w:val="-6"/>
                <w:sz w:val="24"/>
                <w:szCs w:val="24"/>
                <w:vertAlign w:val="baseline"/>
                <w:lang w:val="en-US" w:eastAsia="zh-CN"/>
              </w:rPr>
              <w:object>
                <v:shape id="_x0000_i1057" o:spt="75" type="#_x0000_t75" style="height:19.7pt;width:24.3pt;" o:ole="t" filled="f" stroked="f" coordsize="21600,21600">
                  <v:path/>
                  <v:fill on="f" focussize="0,0"/>
                  <v:stroke on="f"/>
                  <v:imagedata r:id="rId73" o:title=""/>
                  <o:lock v:ext="edit" grouping="f" rotation="f" text="f" aspectratio="t"/>
                  <w10:wrap type="none"/>
                  <w10:anchorlock/>
                </v:shape>
                <o:OLEObject Type="Embed" ProgID="Equation.KSEE3" ShapeID="_x0000_i1057" DrawAspect="Content" ObjectID="_1468075757" r:id="rId72">
                  <o:LockedField>false</o:LockedField>
                </o:OLEObject>
              </w:object>
            </w:r>
          </w:p>
        </w:tc>
        <w:tc>
          <w:tcPr>
            <w:tcW w:w="113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position w:val="-6"/>
                <w:sz w:val="24"/>
                <w:szCs w:val="24"/>
                <w:vertAlign w:val="baseline"/>
                <w:lang w:eastAsia="zh-CN"/>
              </w:rPr>
              <w:object>
                <v:shape id="_x0000_i1058" o:spt="75" type="#_x0000_t75" style="height:18.7pt;width:28.6pt;" o:ole="t" filled="f" stroked="f" coordsize="21600,21600">
                  <v:path/>
                  <v:fill on="f" focussize="0,0"/>
                  <v:stroke on="f"/>
                  <v:imagedata r:id="rId75" o:title=""/>
                  <o:lock v:ext="edit" grouping="f" rotation="f" text="f" aspectratio="t"/>
                  <w10:wrap type="none"/>
                  <w10:anchorlock/>
                </v:shape>
                <o:OLEObject Type="Embed" ProgID="Equation.KSEE3" ShapeID="_x0000_i1058" DrawAspect="Content" ObjectID="_1468075758" r:id="rId74">
                  <o:LockedField>false</o:LockedField>
                </o:OLEObject>
              </w:objec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position w:val="-6"/>
                <w:sz w:val="24"/>
                <w:szCs w:val="24"/>
                <w:vertAlign w:val="baseline"/>
                <w:lang w:eastAsia="zh-CN"/>
              </w:rPr>
              <w:object>
                <v:shape id="_x0000_i1059" o:spt="75" type="#_x0000_t75" style="height:18.7pt;width:28.6pt;" o:ole="t" filled="f" stroked="f" coordsize="21600,21600">
                  <v:path/>
                  <v:fill on="f" focussize="0,0"/>
                  <v:stroke on="f"/>
                  <v:imagedata r:id="rId77" o:title=""/>
                  <o:lock v:ext="edit" grouping="f" rotation="f" text="f" aspectratio="t"/>
                  <w10:wrap type="none"/>
                  <w10:anchorlock/>
                </v:shape>
                <o:OLEObject Type="Embed" ProgID="Equation.KSEE3" ShapeID="_x0000_i1059" DrawAspect="Content" ObjectID="_1468075759" r:id="rId76">
                  <o:LockedField>false</o:LockedField>
                </o:OLEObject>
              </w:objec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position w:val="-6"/>
                <w:sz w:val="24"/>
                <w:szCs w:val="24"/>
                <w:vertAlign w:val="baseline"/>
                <w:lang w:eastAsia="zh-CN"/>
              </w:rPr>
              <w:object>
                <v:shape id="_x0000_i1060" o:spt="75" type="#_x0000_t75" style="height:19.45pt;width:29.8pt;" o:ole="t" filled="f" stroked="f" coordsize="21600,21600">
                  <v:path/>
                  <v:fill on="f" focussize="0,0"/>
                  <v:stroke on="f"/>
                  <v:imagedata r:id="rId79" o:title=""/>
                  <o:lock v:ext="edit" grouping="f" rotation="f" text="f" aspectratio="t"/>
                  <w10:wrap type="none"/>
                  <w10:anchorlock/>
                </v:shape>
                <o:OLEObject Type="Embed" ProgID="Equation.KSEE3" ShapeID="_x0000_i1060" DrawAspect="Content" ObjectID="_1468075760" r:id="rId78">
                  <o:LockedField>false</o:LockedField>
                </o:OLEObject>
              </w:objec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position w:val="-6"/>
                <w:sz w:val="24"/>
                <w:szCs w:val="24"/>
                <w:vertAlign w:val="baseline"/>
                <w:lang w:eastAsia="zh-CN"/>
              </w:rPr>
              <w:object>
                <v:shape id="_x0000_i1061" o:spt="75" type="#_x0000_t75" style="height:17.9pt;width:27.35pt;" o:ole="t" filled="f" stroked="f" coordsize="21600,21600">
                  <v:path/>
                  <v:fill on="f" focussize="0,0"/>
                  <v:stroke on="f"/>
                  <v:imagedata r:id="rId81" o:title=""/>
                  <o:lock v:ext="edit" grouping="f" rotation="f" text="f" aspectratio="t"/>
                  <w10:wrap type="none"/>
                  <w10:anchorlock/>
                </v:shape>
                <o:OLEObject Type="Embed" ProgID="Equation.KSEE3" ShapeID="_x0000_i1061" DrawAspect="Content" ObjectID="_1468075761" r:id="rId8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33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3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3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3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3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3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知识点五：扇形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若扇形的圆心角为</w:t>
      </w:r>
      <w:r>
        <w:rPr>
          <w:rFonts w:hint="eastAsia" w:ascii="宋体" w:hAnsi="宋体" w:eastAsia="宋体" w:cs="宋体"/>
          <w:b/>
          <w:bCs/>
          <w:position w:val="-14"/>
          <w:sz w:val="24"/>
          <w:szCs w:val="24"/>
        </w:rPr>
        <w:object>
          <v:shape id="_x0000_i1062" o:spt="75" type="#_x0000_t75" style="height:20.25pt;width:77.25pt;" o:ole="t" filled="f" o:preferrelative="t" stroked="f" coordsize="21600,21600">
            <v:path/>
            <v:fill on="f" focussize="0,0"/>
            <v:stroke on="f"/>
            <v:imagedata r:id="rId83" o:title=""/>
            <o:lock v:ext="edit" grouping="f" rotation="f" text="f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，半径为</w:t>
      </w:r>
      <w:r>
        <w:rPr>
          <w:rFonts w:hint="eastAsia" w:ascii="宋体" w:hAnsi="宋体" w:eastAsia="宋体" w:cs="宋体"/>
          <w:b/>
          <w:bCs/>
          <w:position w:val="-4"/>
          <w:sz w:val="24"/>
          <w:szCs w:val="24"/>
        </w:rPr>
        <w:object>
          <v:shape id="_x0000_i1063" o:spt="75" type="#_x0000_t75" style="height:9.75pt;width:9pt;" o:ole="t" filled="f" o:preferrelative="t" stroked="f" coordsize="21600,21600">
            <v:path/>
            <v:fill on="f" focussize="0,0"/>
            <v:stroke on="f"/>
            <v:imagedata r:id="rId85" o:title=""/>
            <o:lock v:ext="edit" grouping="f" rotation="f" text="f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，弧长为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64" o:spt="75" type="#_x0000_t75" style="height:14.25pt;width:6.75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，周长为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65" o:spt="75" type="#_x0000_t75" style="height:14.25pt;width:12pt;" o:ole="t" filled="f" o:preferrelative="t" stroked="f" coordsize="21600,21600">
            <v:path/>
            <v:fill on="f" focussize="0,0"/>
            <v:stroke on="f"/>
            <v:imagedata r:id="rId89" o:title=""/>
            <o:lock v:ext="edit" grouping="f" rotation="f" text="f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，面积为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66" o:spt="75" type="#_x0000_t75" style="height:14.25pt;width:11.25pt;" o:ole="t" filled="f" o:preferrelative="t" stroked="f" coordsize="21600,21600">
            <v:path/>
            <v:fill on="f" focussize="0,0"/>
            <v:stroke on="f"/>
            <v:imagedata r:id="rId91" o:title=""/>
            <o:lock v:ext="edit" grouping="f" rotation="f" text="f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则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弧长公式：</w:t>
      </w:r>
      <w:r>
        <w:rPr>
          <w:rFonts w:hint="eastAsia" w:ascii="宋体" w:hAnsi="宋体" w:eastAsia="宋体" w:cs="宋体"/>
          <w:b/>
          <w:bCs/>
          <w:position w:val="-14"/>
          <w:sz w:val="24"/>
          <w:szCs w:val="24"/>
        </w:rPr>
        <w:object>
          <v:shape id="_x0000_i1067" o:spt="75" type="#_x0000_t75" style="height:20.25pt;width:38.25pt;" o:ole="t" filled="f" o:preferrelative="t" stroked="f" coordsize="21600,21600">
            <v:path/>
            <v:fill on="f" focussize="0,0"/>
            <v:stroke on="f"/>
            <v:imagedata r:id="rId93" o:title=""/>
            <o:lock v:ext="edit" grouping="f" rotation="f" text="f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扇形周长：</w:t>
      </w:r>
      <w:r>
        <w:rPr>
          <w:rFonts w:hint="eastAsia" w:ascii="宋体" w:hAnsi="宋体" w:eastAsia="宋体" w:cs="宋体"/>
          <w:b/>
          <w:bCs/>
          <w:position w:val="-6"/>
          <w:sz w:val="24"/>
          <w:szCs w:val="24"/>
        </w:rPr>
        <w:object>
          <v:shape id="_x0000_i1068" o:spt="75" type="#_x0000_t75" style="height:14.25pt;width:50.25pt;" o:ole="t" filled="f" o:preferrelative="t" stroked="f" coordsize="21600,21600">
            <v:path/>
            <v:fill on="f" focussize="0,0"/>
            <v:stroke on="f"/>
            <v:imagedata r:id="rId95" o:title=""/>
            <o:lock v:ext="edit" grouping="f" rotation="f" text="f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扇形面积：</w:t>
      </w:r>
      <w:r>
        <w:rPr>
          <w:rFonts w:hint="eastAsia" w:ascii="宋体" w:hAnsi="宋体" w:eastAsia="宋体" w:cs="宋体"/>
          <w:b/>
          <w:bCs/>
          <w:position w:val="-24"/>
          <w:sz w:val="24"/>
          <w:szCs w:val="24"/>
        </w:rPr>
        <w:object>
          <v:shape id="_x0000_i1069" o:spt="75" type="#_x0000_t75" style="height:30.75pt;width:84.75pt;" o:ole="t" filled="f" o:preferrelative="t" stroked="f" coordsize="21600,21600">
            <v:path/>
            <v:fill on="f" focussize="0,0"/>
            <v:stroke on="f"/>
            <v:imagedata r:id="rId97" o:title=""/>
            <o:lock v:ext="edit" grouping="f" rotation="f" text="f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．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BE746"/>
    <w:multiLevelType w:val="singleLevel"/>
    <w:tmpl w:val="548BE746"/>
    <w:lvl w:ilvl="0" w:tentative="0">
      <w:start w:val="8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08F26EE9"/>
    <w:rsid w:val="1A3A4D24"/>
    <w:rsid w:val="1DF96C63"/>
    <w:rsid w:val="20B022EA"/>
    <w:rsid w:val="216D023E"/>
    <w:rsid w:val="23946F15"/>
    <w:rsid w:val="296F405F"/>
    <w:rsid w:val="29934ED4"/>
    <w:rsid w:val="2E365A00"/>
    <w:rsid w:val="31D4472E"/>
    <w:rsid w:val="3234031A"/>
    <w:rsid w:val="3241107C"/>
    <w:rsid w:val="334F7514"/>
    <w:rsid w:val="3AA1135D"/>
    <w:rsid w:val="40265034"/>
    <w:rsid w:val="43437B97"/>
    <w:rsid w:val="44F4615D"/>
    <w:rsid w:val="467A1677"/>
    <w:rsid w:val="4CAB5E78"/>
    <w:rsid w:val="50C46CCF"/>
    <w:rsid w:val="54780E5A"/>
    <w:rsid w:val="57732204"/>
    <w:rsid w:val="588E3885"/>
    <w:rsid w:val="5CBD6A15"/>
    <w:rsid w:val="5E224F27"/>
    <w:rsid w:val="5FC84D2A"/>
    <w:rsid w:val="61C94702"/>
    <w:rsid w:val="68627427"/>
    <w:rsid w:val="73CB1C08"/>
    <w:rsid w:val="746F1946"/>
    <w:rsid w:val="752810ED"/>
    <w:rsid w:val="756E7E79"/>
    <w:rsid w:val="75777C54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numbering" Target="numbering.xml"/><Relationship Id="rId98" Type="http://schemas.openxmlformats.org/officeDocument/2006/relationships/customXml" Target="../customXml/item1.xml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0" Type="http://schemas.openxmlformats.org/officeDocument/2006/relationships/fontTable" Target="fontTable.xml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2016-08-04T05:31:33Z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