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几何概型公式-高中数学必修3第三章</w:t>
      </w:r>
    </w:p>
    <w:p>
      <w:pPr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几何概型</w:t>
      </w:r>
    </w:p>
    <w:p>
      <w:pPr>
        <w:rPr>
          <w:rFonts w:hint="eastAsia"/>
          <w:szCs w:val="21"/>
        </w:rPr>
      </w:pPr>
      <w:r>
        <w:rPr>
          <w:rFonts w:hint="eastAsia"/>
          <w:b/>
          <w:szCs w:val="21"/>
        </w:rPr>
        <w:t>1、几何概型：</w:t>
      </w:r>
      <w:r>
        <w:rPr>
          <w:rFonts w:hint="eastAsia"/>
          <w:szCs w:val="21"/>
        </w:rPr>
        <w:t>每个事件发生的概率只有与构成该事件区域的长度（面积或体积）成比例的概率模型。</w:t>
      </w:r>
    </w:p>
    <w:p>
      <w:pPr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2、几何概型中，事件A发生的概率计算公式：</w:t>
      </w:r>
    </w:p>
    <w:p>
      <w:pPr>
        <w:rPr>
          <w:rFonts w:hint="eastAsia"/>
          <w:szCs w:val="21"/>
        </w:rPr>
      </w:pPr>
      <w:r>
        <w:rPr>
          <w:position w:val="-26"/>
          <w:szCs w:val="21"/>
        </w:rPr>
        <w:object>
          <v:shape id="_x0000_i1025" o:spt="75" type="#_x0000_t75" style="height:33pt;width:300pt;" o:ole="t" filled="f" o:preferrelative="t" stroked="f" coordsize="21600,21600">
            <v:path/>
            <v:fill on="f" focussize="0,0"/>
            <v:stroke on="f"/>
            <v:imagedata r:id="rId9" o:title=""/>
            <o:lock v:ext="edit" grouping="f" rotation="f" text="f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</w:p>
    <w:p>
      <w:pPr>
        <w:rPr>
          <w:rFonts w:hint="eastAsia"/>
          <w:b/>
          <w:szCs w:val="21"/>
        </w:rPr>
      </w:pPr>
      <w:bookmarkStart w:id="0" w:name="_GoBack"/>
      <w:bookmarkEnd w:id="0"/>
      <w:r>
        <w:rPr>
          <w:rFonts w:hint="eastAsia"/>
          <w:b/>
          <w:szCs w:val="21"/>
        </w:rPr>
        <w:t>均匀随机数的产生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常用的是</w:t>
      </w:r>
      <w:r>
        <w:rPr>
          <w:position w:val="-14"/>
          <w:szCs w:val="21"/>
        </w:rPr>
        <w:object>
          <v:shape id="_x0000_i1026" o:spt="75" type="#_x0000_t75" style="height:20pt;width:24.95pt;" o:ole="t" filled="f" o:preferrelative="t" stroked="f" coordsize="21600,21600">
            <v:path/>
            <v:fill on="f" focussize="0,0"/>
            <v:stroke on="f"/>
            <v:imagedata r:id="rId11" o:title=""/>
            <o:lock v:ext="edit" grouping="f" rotation="f" text="f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hint="eastAsia"/>
          <w:szCs w:val="21"/>
        </w:rPr>
        <w:t>上的均匀随机数，可以用计算器来产生0~1之间的均匀随机数。</w:t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rbel">
    <w:panose1 w:val="020B0503020204020204"/>
    <w:charset w:val="00"/>
    <w:family w:val="swiss"/>
    <w:pitch w:val="default"/>
    <w:sig w:usb0="A00002EF" w:usb1="4000A44B" w:usb2="00000000" w:usb3="00000000" w:csb0="2000019F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Candara">
    <w:panose1 w:val="020E0502030303020204"/>
    <w:charset w:val="00"/>
    <w:family w:val="swiss"/>
    <w:pitch w:val="default"/>
    <w:sig w:usb0="A00002EF" w:usb1="4000A44B" w:usb2="00000000" w:usb3="00000000" w:csb0="2000019F" w:csb1="00000000"/>
  </w:font>
  <w:font w:name="Century">
    <w:altName w:val="Nyala"/>
    <w:panose1 w:val="02040604050505020304"/>
    <w:charset w:val="00"/>
    <w:family w:val="roman"/>
    <w:pitch w:val="default"/>
    <w:sig w:usb0="00000000" w:usb1="00000000" w:usb2="00000000" w:usb3="00000000" w:csb0="00000001" w:csb1="00000000"/>
  </w:font>
  <w:font w:name="Nyala">
    <w:panose1 w:val="02000504070300020003"/>
    <w:charset w:val="00"/>
    <w:family w:val="auto"/>
    <w:pitch w:val="default"/>
    <w:sig w:usb0="A000006F" w:usb1="00000000" w:usb2="000008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3074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3075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3073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823461F"/>
    <w:rsid w:val="1DF96C63"/>
    <w:rsid w:val="20B022EA"/>
    <w:rsid w:val="23946F15"/>
    <w:rsid w:val="29934ED4"/>
    <w:rsid w:val="2E365A00"/>
    <w:rsid w:val="3241107C"/>
    <w:rsid w:val="3AA1135D"/>
    <w:rsid w:val="44F4615D"/>
    <w:rsid w:val="4CAB5E78"/>
    <w:rsid w:val="50C46CCF"/>
    <w:rsid w:val="54780E5A"/>
    <w:rsid w:val="57732204"/>
    <w:rsid w:val="588E3885"/>
    <w:rsid w:val="5CBD6A15"/>
    <w:rsid w:val="5E224F27"/>
    <w:rsid w:val="5FC84D2A"/>
    <w:rsid w:val="61C94702"/>
    <w:rsid w:val="68627427"/>
    <w:rsid w:val="746F1946"/>
    <w:rsid w:val="752810ED"/>
    <w:rsid w:val="756E7E79"/>
    <w:rsid w:val="75777C54"/>
    <w:rsid w:val="770F0A8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9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0">
    <w:name w:val="Default Paragraph Font"/>
    <w:unhideWhenUsed/>
    <w:qFormat/>
    <w:uiPriority w:val="1"/>
  </w:style>
  <w:style w:type="table" w:default="1" w:styleId="1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9">
    <w:name w:val="Title"/>
    <w:basedOn w:val="1"/>
    <w:next w:val="1"/>
    <w:qFormat/>
    <w:uiPriority w:val="10"/>
    <w:pPr>
      <w:adjustRightInd w:val="0"/>
      <w:spacing w:before="240" w:after="60" w:line="312" w:lineRule="atLeast"/>
      <w:jc w:val="center"/>
      <w:textAlignment w:val="baseline"/>
      <w:outlineLvl w:val="0"/>
    </w:pPr>
    <w:rPr>
      <w:rFonts w:ascii="Cambria" w:hAnsi="Cambria"/>
      <w:b/>
      <w:bCs/>
      <w:sz w:val="32"/>
      <w:szCs w:val="32"/>
    </w:rPr>
  </w:style>
  <w:style w:type="character" w:styleId="11">
    <w:name w:val="Strong"/>
    <w:basedOn w:val="10"/>
    <w:qFormat/>
    <w:uiPriority w:val="22"/>
    <w:rPr>
      <w:b/>
    </w:rPr>
  </w:style>
  <w:style w:type="character" w:styleId="12">
    <w:name w:val="page number"/>
    <w:basedOn w:val="10"/>
    <w:unhideWhenUsed/>
    <w:qFormat/>
    <w:uiPriority w:val="99"/>
  </w:style>
  <w:style w:type="character" w:styleId="13">
    <w:name w:val="Hyperlink"/>
    <w:basedOn w:val="10"/>
    <w:unhideWhenUsed/>
    <w:qFormat/>
    <w:uiPriority w:val="99"/>
    <w:rPr>
      <w:color w:val="0000FF"/>
      <w:u w:val="single"/>
    </w:rPr>
  </w:style>
  <w:style w:type="table" w:styleId="15">
    <w:name w:val="Table Grid"/>
    <w:basedOn w:val="14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6">
    <w:name w:val="页眉 Char"/>
    <w:basedOn w:val="10"/>
    <w:link w:val="7"/>
    <w:qFormat/>
    <w:uiPriority w:val="99"/>
    <w:rPr>
      <w:sz w:val="18"/>
      <w:szCs w:val="18"/>
    </w:rPr>
  </w:style>
  <w:style w:type="character" w:customStyle="1" w:styleId="17">
    <w:name w:val="页脚 Char"/>
    <w:basedOn w:val="10"/>
    <w:link w:val="6"/>
    <w:qFormat/>
    <w:uiPriority w:val="99"/>
    <w:rPr>
      <w:sz w:val="18"/>
      <w:szCs w:val="18"/>
    </w:rPr>
  </w:style>
  <w:style w:type="character" w:customStyle="1" w:styleId="18">
    <w:name w:val="批注框文本 Char"/>
    <w:basedOn w:val="10"/>
    <w:link w:val="5"/>
    <w:semiHidden/>
    <w:qFormat/>
    <w:uiPriority w:val="99"/>
    <w:rPr>
      <w:sz w:val="18"/>
      <w:szCs w:val="18"/>
    </w:rPr>
  </w:style>
  <w:style w:type="character" w:customStyle="1" w:styleId="19">
    <w:name w:val="标题 5 Char"/>
    <w:basedOn w:val="10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20">
    <w:name w:val="List Paragraph"/>
    <w:basedOn w:val="1"/>
    <w:qFormat/>
    <w:uiPriority w:val="34"/>
    <w:pPr>
      <w:ind w:firstLine="420" w:firstLineChars="200"/>
    </w:pPr>
  </w:style>
  <w:style w:type="paragraph" w:customStyle="1" w:styleId="21">
    <w:name w:val="列出段落"/>
    <w:basedOn w:val="1"/>
    <w:qFormat/>
    <w:uiPriority w:val="0"/>
    <w:pPr>
      <w:ind w:firstLine="420" w:firstLineChars="200"/>
    </w:pPr>
  </w:style>
  <w:style w:type="character" w:customStyle="1" w:styleId="22">
    <w:name w:val="apple-style-span"/>
    <w:basedOn w:val="10"/>
    <w:qFormat/>
    <w:uiPriority w:val="0"/>
  </w:style>
  <w:style w:type="paragraph" w:customStyle="1" w:styleId="23">
    <w:name w:val="MTDisplayEquation"/>
    <w:basedOn w:val="1"/>
    <w:next w:val="1"/>
    <w:qFormat/>
    <w:uiPriority w:val="0"/>
    <w:pPr>
      <w:tabs>
        <w:tab w:val="center" w:pos="4160"/>
        <w:tab w:val="right" w:pos="8300"/>
      </w:tabs>
      <w:ind w:firstLine="360" w:firstLineChars="15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1.bin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5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4"/>
    <customShpInfo spid="_x0000_s3075"/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2016-08-03T07:27:44Z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